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97" w:rsidRDefault="006C1C97"/>
    <w:p w:rsidR="006C1C97" w:rsidRDefault="006C1C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6" o:title="Рисунок (25)"/>
          </v:shape>
        </w:pict>
      </w:r>
    </w:p>
    <w:p w:rsidR="006C1C97" w:rsidRDefault="006C1C97"/>
    <w:p w:rsidR="006C1C97" w:rsidRDefault="006C1C97"/>
    <w:p w:rsidR="006C1C97" w:rsidRPr="006C1C97" w:rsidRDefault="006C1C97" w:rsidP="006C1C97">
      <w:pPr>
        <w:spacing w:after="0" w:line="264" w:lineRule="auto"/>
        <w:jc w:val="both"/>
      </w:pPr>
      <w:bookmarkStart w:id="0" w:name="block-16345883"/>
      <w:bookmarkStart w:id="1" w:name="_GoBack"/>
      <w:bookmarkEnd w:id="1"/>
      <w:r w:rsidRPr="006C1C9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firstLine="600"/>
        <w:jc w:val="both"/>
      </w:pPr>
      <w:proofErr w:type="gramStart"/>
      <w:r w:rsidRPr="006C1C97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proofErr w:type="gramStart"/>
      <w:r w:rsidRPr="006C1C97">
        <w:rPr>
          <w:rFonts w:ascii="Times New Roman" w:hAnsi="Times New Roman"/>
          <w:color w:val="000000"/>
          <w:sz w:val="28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</w:t>
      </w:r>
      <w:r w:rsidRPr="006C1C97">
        <w:rPr>
          <w:rFonts w:ascii="Times New Roman" w:hAnsi="Times New Roman"/>
          <w:color w:val="000000"/>
          <w:sz w:val="28"/>
        </w:rPr>
        <w:lastRenderedPageBreak/>
        <w:t>физическим упражнениям разной функциональной направленности.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6C1C97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6C1C97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</w:t>
      </w:r>
      <w:r w:rsidRPr="006C1C97">
        <w:rPr>
          <w:rFonts w:ascii="Times New Roman" w:hAnsi="Times New Roman"/>
          <w:color w:val="000000"/>
          <w:sz w:val="28"/>
        </w:rPr>
        <w:lastRenderedPageBreak/>
        <w:t xml:space="preserve">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bookmarkStart w:id="2" w:name="bb146442-f527-41bf-8c2f-d7c56b2bd4b0"/>
      <w:proofErr w:type="gramStart"/>
      <w:r w:rsidRPr="006C1C97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proofErr w:type="gramEnd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ectPr w:rsidR="006C1C97" w:rsidRPr="006C1C97">
          <w:pgSz w:w="11906" w:h="16383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bookmarkStart w:id="3" w:name="block-16345881"/>
      <w:bookmarkEnd w:id="0"/>
      <w:r w:rsidRPr="006C1C9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1 КЛАСС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firstLine="600"/>
        <w:jc w:val="both"/>
      </w:pPr>
      <w:bookmarkStart w:id="4" w:name="_Toc101876902"/>
      <w:bookmarkEnd w:id="4"/>
      <w:r w:rsidRPr="006C1C9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6C1C9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Лыжная подготовка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Лёгкая атлетика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6C1C9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6C1C97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6C1C97" w:rsidRPr="006C1C97" w:rsidRDefault="006C1C97" w:rsidP="006C1C97">
      <w:pPr>
        <w:spacing w:after="0"/>
        <w:ind w:left="120"/>
      </w:pPr>
      <w:bookmarkStart w:id="5" w:name="_Toc137548637"/>
      <w:bookmarkEnd w:id="5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2 КЛАСС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6C1C9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6C1C97"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Подвижные игры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6C1C9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6C1C97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6C1C97" w:rsidRPr="006C1C97" w:rsidRDefault="006C1C97" w:rsidP="006C1C97">
      <w:pPr>
        <w:spacing w:after="0"/>
        <w:ind w:left="120"/>
      </w:pPr>
      <w:bookmarkStart w:id="6" w:name="_Toc137548638"/>
      <w:bookmarkEnd w:id="6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3 КЛАСС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6C1C97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6C1C97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6C1C97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C1C97" w:rsidRPr="006C1C97" w:rsidRDefault="006C1C97" w:rsidP="006C1C97">
      <w:pPr>
        <w:spacing w:after="0"/>
        <w:ind w:left="120"/>
      </w:pPr>
      <w:bookmarkStart w:id="7" w:name="_Toc137548639"/>
      <w:bookmarkEnd w:id="7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4 КЛАСС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6C1C97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Лыжная подготовка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C1C97" w:rsidRPr="006C1C97" w:rsidRDefault="006C1C97" w:rsidP="006C1C97">
      <w:pPr>
        <w:sectPr w:rsidR="006C1C97" w:rsidRPr="006C1C97">
          <w:pgSz w:w="11906" w:h="16383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bookmarkStart w:id="8" w:name="_Toc137548640"/>
      <w:bookmarkStart w:id="9" w:name="block-16345882"/>
      <w:bookmarkEnd w:id="3"/>
      <w:bookmarkEnd w:id="8"/>
      <w:r w:rsidRPr="006C1C9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 xml:space="preserve"> </w:t>
      </w:r>
    </w:p>
    <w:p w:rsidR="006C1C97" w:rsidRPr="006C1C97" w:rsidRDefault="006C1C97" w:rsidP="006C1C97">
      <w:pPr>
        <w:spacing w:after="0"/>
        <w:ind w:left="120"/>
      </w:pPr>
      <w:bookmarkStart w:id="10" w:name="_Toc137548641"/>
      <w:bookmarkEnd w:id="10"/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C1C97">
        <w:rPr>
          <w:rFonts w:ascii="Times New Roman" w:hAnsi="Times New Roman"/>
          <w:color w:val="000000"/>
          <w:sz w:val="28"/>
        </w:rPr>
        <w:t>у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C1C97" w:rsidRPr="006C1C97" w:rsidRDefault="006C1C97" w:rsidP="006C1C97">
      <w:pPr>
        <w:numPr>
          <w:ilvl w:val="0"/>
          <w:numId w:val="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C1C97" w:rsidRPr="006C1C97" w:rsidRDefault="006C1C97" w:rsidP="006C1C97">
      <w:pPr>
        <w:numPr>
          <w:ilvl w:val="0"/>
          <w:numId w:val="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C1C97" w:rsidRPr="006C1C97" w:rsidRDefault="006C1C97" w:rsidP="006C1C97">
      <w:pPr>
        <w:numPr>
          <w:ilvl w:val="0"/>
          <w:numId w:val="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C1C97" w:rsidRPr="006C1C97" w:rsidRDefault="006C1C97" w:rsidP="006C1C97">
      <w:pPr>
        <w:numPr>
          <w:ilvl w:val="0"/>
          <w:numId w:val="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C1C97" w:rsidRPr="006C1C97" w:rsidRDefault="006C1C97" w:rsidP="006C1C97">
      <w:pPr>
        <w:numPr>
          <w:ilvl w:val="0"/>
          <w:numId w:val="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6C1C97" w:rsidRPr="006C1C97" w:rsidRDefault="006C1C97" w:rsidP="006C1C97">
      <w:pPr>
        <w:numPr>
          <w:ilvl w:val="0"/>
          <w:numId w:val="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C1C97" w:rsidRPr="006C1C97" w:rsidRDefault="006C1C97" w:rsidP="006C1C97">
      <w:pPr>
        <w:spacing w:after="0"/>
        <w:ind w:left="120"/>
      </w:pPr>
      <w:bookmarkStart w:id="11" w:name="_Toc137548642"/>
      <w:bookmarkEnd w:id="11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6C1C97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К концу обучения в</w:t>
      </w:r>
      <w:r w:rsidRPr="006C1C97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6C1C9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>:</w:t>
      </w:r>
    </w:p>
    <w:p w:rsidR="006C1C97" w:rsidRPr="006C1C97" w:rsidRDefault="006C1C97" w:rsidP="006C1C97">
      <w:pPr>
        <w:numPr>
          <w:ilvl w:val="0"/>
          <w:numId w:val="2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6C1C97" w:rsidRPr="006C1C97" w:rsidRDefault="006C1C97" w:rsidP="006C1C97">
      <w:pPr>
        <w:numPr>
          <w:ilvl w:val="0"/>
          <w:numId w:val="2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C1C97" w:rsidRPr="006C1C97" w:rsidRDefault="006C1C97" w:rsidP="006C1C97">
      <w:pPr>
        <w:numPr>
          <w:ilvl w:val="0"/>
          <w:numId w:val="2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C1C97" w:rsidRPr="006C1C97" w:rsidRDefault="006C1C97" w:rsidP="006C1C97">
      <w:pPr>
        <w:numPr>
          <w:ilvl w:val="0"/>
          <w:numId w:val="2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6C1C97" w:rsidRPr="006C1C97" w:rsidRDefault="006C1C97" w:rsidP="006C1C97">
      <w:pPr>
        <w:numPr>
          <w:ilvl w:val="0"/>
          <w:numId w:val="3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6C1C97" w:rsidRPr="006C1C97" w:rsidRDefault="006C1C97" w:rsidP="006C1C97">
      <w:pPr>
        <w:numPr>
          <w:ilvl w:val="0"/>
          <w:numId w:val="3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C1C97" w:rsidRPr="006C1C97" w:rsidRDefault="006C1C97" w:rsidP="006C1C97">
      <w:pPr>
        <w:numPr>
          <w:ilvl w:val="0"/>
          <w:numId w:val="3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C1C97" w:rsidRPr="006C1C97" w:rsidRDefault="006C1C97" w:rsidP="006C1C97">
      <w:pPr>
        <w:numPr>
          <w:ilvl w:val="0"/>
          <w:numId w:val="3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>:</w:t>
      </w:r>
    </w:p>
    <w:p w:rsidR="006C1C97" w:rsidRPr="006C1C97" w:rsidRDefault="006C1C97" w:rsidP="006C1C97">
      <w:pPr>
        <w:numPr>
          <w:ilvl w:val="0"/>
          <w:numId w:val="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C1C97" w:rsidRPr="006C1C97" w:rsidRDefault="006C1C97" w:rsidP="006C1C97">
      <w:pPr>
        <w:numPr>
          <w:ilvl w:val="0"/>
          <w:numId w:val="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6C1C97" w:rsidRPr="006C1C97" w:rsidRDefault="006C1C97" w:rsidP="006C1C97">
      <w:pPr>
        <w:numPr>
          <w:ilvl w:val="0"/>
          <w:numId w:val="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6C1C97" w:rsidRPr="006C1C97" w:rsidRDefault="006C1C97" w:rsidP="006C1C97">
      <w:pPr>
        <w:numPr>
          <w:ilvl w:val="0"/>
          <w:numId w:val="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C1C97" w:rsidRPr="006C1C97" w:rsidRDefault="006C1C97" w:rsidP="006C1C97">
      <w:pPr>
        <w:numPr>
          <w:ilvl w:val="0"/>
          <w:numId w:val="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6C1C97" w:rsidRPr="006C1C97" w:rsidRDefault="006C1C97" w:rsidP="006C1C97">
      <w:pPr>
        <w:numPr>
          <w:ilvl w:val="0"/>
          <w:numId w:val="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C1C97" w:rsidRPr="006C1C97" w:rsidRDefault="006C1C97" w:rsidP="006C1C97">
      <w:pPr>
        <w:numPr>
          <w:ilvl w:val="0"/>
          <w:numId w:val="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C1C97" w:rsidRPr="006C1C97" w:rsidRDefault="006C1C97" w:rsidP="006C1C97">
      <w:pPr>
        <w:numPr>
          <w:ilvl w:val="0"/>
          <w:numId w:val="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6C1C97" w:rsidRPr="006C1C97" w:rsidRDefault="006C1C97" w:rsidP="006C1C9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6C1C97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C1C97" w:rsidRPr="006C1C97" w:rsidRDefault="006C1C97" w:rsidP="006C1C97">
      <w:pPr>
        <w:numPr>
          <w:ilvl w:val="0"/>
          <w:numId w:val="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C1C97" w:rsidRPr="006C1C97" w:rsidRDefault="006C1C97" w:rsidP="006C1C97">
      <w:pPr>
        <w:numPr>
          <w:ilvl w:val="0"/>
          <w:numId w:val="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>:</w:t>
      </w:r>
    </w:p>
    <w:p w:rsidR="006C1C97" w:rsidRPr="006C1C97" w:rsidRDefault="006C1C97" w:rsidP="006C1C97">
      <w:pPr>
        <w:numPr>
          <w:ilvl w:val="0"/>
          <w:numId w:val="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C1C97" w:rsidRPr="006C1C97" w:rsidRDefault="006C1C97" w:rsidP="006C1C97">
      <w:pPr>
        <w:numPr>
          <w:ilvl w:val="0"/>
          <w:numId w:val="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C1C97" w:rsidRPr="006C1C97" w:rsidRDefault="006C1C97" w:rsidP="006C1C97">
      <w:pPr>
        <w:numPr>
          <w:ilvl w:val="0"/>
          <w:numId w:val="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C1C97" w:rsidRPr="006C1C97" w:rsidRDefault="006C1C97" w:rsidP="006C1C97">
      <w:pPr>
        <w:numPr>
          <w:ilvl w:val="0"/>
          <w:numId w:val="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К концу обучения в</w:t>
      </w:r>
      <w:r w:rsidRPr="006C1C9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6C1C9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6C1C97" w:rsidRPr="006C1C97" w:rsidRDefault="006C1C97" w:rsidP="006C1C97">
      <w:pPr>
        <w:numPr>
          <w:ilvl w:val="0"/>
          <w:numId w:val="8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C1C97" w:rsidRPr="006C1C97" w:rsidRDefault="006C1C97" w:rsidP="006C1C97">
      <w:pPr>
        <w:numPr>
          <w:ilvl w:val="0"/>
          <w:numId w:val="8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C1C97" w:rsidRPr="006C1C97" w:rsidRDefault="006C1C97" w:rsidP="006C1C97">
      <w:pPr>
        <w:numPr>
          <w:ilvl w:val="0"/>
          <w:numId w:val="8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C1C97" w:rsidRPr="006C1C97" w:rsidRDefault="006C1C97" w:rsidP="006C1C97">
      <w:pPr>
        <w:numPr>
          <w:ilvl w:val="0"/>
          <w:numId w:val="8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C1C97" w:rsidRPr="006C1C97" w:rsidRDefault="006C1C97" w:rsidP="006C1C97">
      <w:pPr>
        <w:numPr>
          <w:ilvl w:val="0"/>
          <w:numId w:val="8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6C1C97" w:rsidRPr="006C1C97" w:rsidRDefault="006C1C97" w:rsidP="006C1C97">
      <w:pPr>
        <w:numPr>
          <w:ilvl w:val="0"/>
          <w:numId w:val="9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C1C97" w:rsidRPr="006C1C97" w:rsidRDefault="006C1C97" w:rsidP="006C1C97">
      <w:pPr>
        <w:numPr>
          <w:ilvl w:val="0"/>
          <w:numId w:val="9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C1C97" w:rsidRPr="006C1C97" w:rsidRDefault="006C1C97" w:rsidP="006C1C97">
      <w:pPr>
        <w:numPr>
          <w:ilvl w:val="0"/>
          <w:numId w:val="9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C1C97" w:rsidRPr="006C1C97" w:rsidRDefault="006C1C97" w:rsidP="006C1C97">
      <w:pPr>
        <w:numPr>
          <w:ilvl w:val="0"/>
          <w:numId w:val="9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>:</w:t>
      </w:r>
    </w:p>
    <w:p w:rsidR="006C1C97" w:rsidRPr="006C1C97" w:rsidRDefault="006C1C97" w:rsidP="006C1C97">
      <w:pPr>
        <w:numPr>
          <w:ilvl w:val="0"/>
          <w:numId w:val="10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C1C97" w:rsidRPr="006C1C97" w:rsidRDefault="006C1C97" w:rsidP="006C1C97">
      <w:pPr>
        <w:numPr>
          <w:ilvl w:val="0"/>
          <w:numId w:val="10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C1C97" w:rsidRPr="006C1C97" w:rsidRDefault="006C1C97" w:rsidP="006C1C97">
      <w:pPr>
        <w:numPr>
          <w:ilvl w:val="0"/>
          <w:numId w:val="10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>К концу обучения в</w:t>
      </w:r>
      <w:r w:rsidRPr="006C1C97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6C1C9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6C1C97" w:rsidRPr="006C1C97" w:rsidRDefault="006C1C97" w:rsidP="006C1C97">
      <w:pPr>
        <w:numPr>
          <w:ilvl w:val="0"/>
          <w:numId w:val="1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C1C97" w:rsidRPr="006C1C97" w:rsidRDefault="006C1C97" w:rsidP="006C1C97">
      <w:pPr>
        <w:numPr>
          <w:ilvl w:val="0"/>
          <w:numId w:val="1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C1C97" w:rsidRPr="006C1C97" w:rsidRDefault="006C1C97" w:rsidP="006C1C97">
      <w:pPr>
        <w:numPr>
          <w:ilvl w:val="0"/>
          <w:numId w:val="11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6C1C97" w:rsidRPr="006C1C97" w:rsidRDefault="006C1C97" w:rsidP="006C1C97">
      <w:pPr>
        <w:numPr>
          <w:ilvl w:val="0"/>
          <w:numId w:val="12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C1C97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6C1C97" w:rsidRPr="006C1C97" w:rsidRDefault="006C1C97" w:rsidP="006C1C97">
      <w:pPr>
        <w:numPr>
          <w:ilvl w:val="0"/>
          <w:numId w:val="12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C1C97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6C1C97" w:rsidRPr="006C1C97" w:rsidRDefault="006C1C97" w:rsidP="006C1C97">
      <w:pPr>
        <w:numPr>
          <w:ilvl w:val="0"/>
          <w:numId w:val="12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6C1C97" w:rsidRPr="006C1C97" w:rsidRDefault="006C1C97" w:rsidP="006C1C97">
      <w:pPr>
        <w:spacing w:after="0" w:line="264" w:lineRule="auto"/>
        <w:ind w:firstLine="600"/>
        <w:jc w:val="both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6C1C97">
        <w:rPr>
          <w:rFonts w:ascii="Times New Roman" w:hAnsi="Times New Roman"/>
          <w:color w:val="000000"/>
          <w:sz w:val="28"/>
          <w:lang w:val="en-US"/>
        </w:rPr>
        <w:t>:</w:t>
      </w:r>
    </w:p>
    <w:p w:rsidR="006C1C97" w:rsidRPr="006C1C97" w:rsidRDefault="006C1C97" w:rsidP="006C1C97">
      <w:pPr>
        <w:numPr>
          <w:ilvl w:val="0"/>
          <w:numId w:val="13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C1C97" w:rsidRPr="006C1C97" w:rsidRDefault="006C1C97" w:rsidP="006C1C97">
      <w:pPr>
        <w:numPr>
          <w:ilvl w:val="0"/>
          <w:numId w:val="13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C1C97" w:rsidRPr="006C1C97" w:rsidRDefault="006C1C97" w:rsidP="006C1C97">
      <w:pPr>
        <w:spacing w:after="0"/>
        <w:ind w:left="120"/>
      </w:pPr>
      <w:bookmarkStart w:id="13" w:name="_Toc137548643"/>
      <w:bookmarkEnd w:id="13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/>
        <w:ind w:left="120"/>
      </w:pPr>
      <w:bookmarkStart w:id="14" w:name="_Toc137548644"/>
      <w:bookmarkEnd w:id="14"/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1 КЛАСС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C1C97">
        <w:rPr>
          <w:rFonts w:ascii="Times New Roman" w:hAnsi="Times New Roman"/>
          <w:b/>
          <w:color w:val="000000"/>
          <w:sz w:val="28"/>
        </w:rPr>
        <w:t>1 классе</w:t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6C1C97" w:rsidRPr="006C1C97" w:rsidRDefault="006C1C97" w:rsidP="006C1C97">
      <w:pPr>
        <w:numPr>
          <w:ilvl w:val="0"/>
          <w:numId w:val="14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6C1C97" w:rsidRPr="006C1C97" w:rsidRDefault="006C1C97" w:rsidP="006C1C97">
      <w:pPr>
        <w:spacing w:after="0"/>
        <w:ind w:left="120"/>
      </w:pPr>
      <w:bookmarkStart w:id="16" w:name="_Toc137548645"/>
      <w:bookmarkEnd w:id="16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2 КЛАСС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C1C97">
        <w:rPr>
          <w:rFonts w:ascii="Times New Roman" w:hAnsi="Times New Roman"/>
          <w:b/>
          <w:color w:val="000000"/>
          <w:sz w:val="28"/>
        </w:rPr>
        <w:t>2 классе</w:t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C1C97" w:rsidRPr="006C1C97" w:rsidRDefault="006C1C97" w:rsidP="006C1C97">
      <w:pPr>
        <w:numPr>
          <w:ilvl w:val="0"/>
          <w:numId w:val="15"/>
        </w:numPr>
        <w:spacing w:after="0" w:line="264" w:lineRule="auto"/>
        <w:jc w:val="both"/>
      </w:pPr>
      <w:r w:rsidRPr="006C1C97">
        <w:rPr>
          <w:rFonts w:ascii="Symbol" w:hAnsi="Symbol"/>
          <w:color w:val="000000"/>
          <w:sz w:val="28"/>
          <w:lang w:val="en-US"/>
        </w:rPr>
        <w:t></w:t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1C97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17" w:name="_Toc103687219"/>
      <w:bookmarkEnd w:id="17"/>
    </w:p>
    <w:p w:rsidR="006C1C97" w:rsidRPr="006C1C97" w:rsidRDefault="006C1C97" w:rsidP="006C1C97">
      <w:pPr>
        <w:spacing w:after="0"/>
        <w:ind w:left="120"/>
      </w:pPr>
      <w:bookmarkStart w:id="18" w:name="_Toc137548646"/>
      <w:bookmarkEnd w:id="18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3 КЛАСС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6C1C9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6C1C9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C1C97" w:rsidRPr="006C1C97" w:rsidRDefault="006C1C97" w:rsidP="006C1C97">
      <w:pPr>
        <w:numPr>
          <w:ilvl w:val="0"/>
          <w:numId w:val="16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6C1C97" w:rsidRPr="006C1C97" w:rsidRDefault="006C1C97" w:rsidP="006C1C97">
      <w:pPr>
        <w:spacing w:after="0"/>
        <w:ind w:left="120"/>
      </w:pPr>
      <w:bookmarkStart w:id="20" w:name="_Toc137548647"/>
      <w:bookmarkEnd w:id="20"/>
    </w:p>
    <w:p w:rsidR="006C1C97" w:rsidRPr="006C1C97" w:rsidRDefault="006C1C97" w:rsidP="006C1C97">
      <w:pPr>
        <w:spacing w:after="0" w:line="264" w:lineRule="auto"/>
        <w:ind w:left="120"/>
        <w:jc w:val="both"/>
      </w:pPr>
    </w:p>
    <w:p w:rsidR="006C1C97" w:rsidRPr="006C1C97" w:rsidRDefault="006C1C97" w:rsidP="006C1C97">
      <w:pPr>
        <w:spacing w:after="0" w:line="264" w:lineRule="auto"/>
        <w:ind w:left="120"/>
        <w:jc w:val="both"/>
      </w:pPr>
      <w:r w:rsidRPr="006C1C97">
        <w:rPr>
          <w:rFonts w:ascii="Times New Roman" w:hAnsi="Times New Roman"/>
          <w:b/>
          <w:color w:val="000000"/>
          <w:sz w:val="28"/>
        </w:rPr>
        <w:t>4 КЛАСС</w:t>
      </w:r>
    </w:p>
    <w:p w:rsidR="006C1C97" w:rsidRPr="006C1C97" w:rsidRDefault="006C1C97" w:rsidP="006C1C97">
      <w:pPr>
        <w:spacing w:after="0" w:line="264" w:lineRule="auto"/>
        <w:ind w:firstLine="600"/>
        <w:jc w:val="both"/>
      </w:pPr>
      <w:r w:rsidRPr="006C1C9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C1C97">
        <w:rPr>
          <w:rFonts w:ascii="Times New Roman" w:hAnsi="Times New Roman"/>
          <w:b/>
          <w:color w:val="000000"/>
          <w:sz w:val="28"/>
        </w:rPr>
        <w:t>4 классе</w:t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6C1C97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6C1C97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6C1C97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6C1C97">
        <w:rPr>
          <w:rFonts w:ascii="Times New Roman" w:hAnsi="Times New Roman"/>
          <w:color w:val="000000"/>
          <w:sz w:val="28"/>
        </w:rPr>
        <w:t>);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C1C97" w:rsidRPr="006C1C97" w:rsidRDefault="006C1C97" w:rsidP="006C1C97">
      <w:pPr>
        <w:numPr>
          <w:ilvl w:val="0"/>
          <w:numId w:val="17"/>
        </w:numPr>
        <w:spacing w:after="0" w:line="264" w:lineRule="auto"/>
        <w:jc w:val="both"/>
      </w:pPr>
      <w:r w:rsidRPr="006C1C97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6C1C97" w:rsidRPr="006C1C97" w:rsidRDefault="006C1C97" w:rsidP="006C1C97">
      <w:pPr>
        <w:sectPr w:rsidR="006C1C97" w:rsidRPr="006C1C97">
          <w:pgSz w:w="11906" w:h="16383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bookmarkStart w:id="21" w:name="block-16345877"/>
      <w:bookmarkEnd w:id="9"/>
      <w:r w:rsidRPr="006C1C9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C1C97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08"/>
      </w:tblGrid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1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1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1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1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1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2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2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hyperlink r:id="rId2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gto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normy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page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/5/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Нормы ГТО ру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Название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Название модуля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Название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519"/>
        <w:gridCol w:w="1586"/>
        <w:gridCol w:w="1841"/>
        <w:gridCol w:w="1910"/>
        <w:gridCol w:w="3008"/>
      </w:tblGrid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2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2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3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3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3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3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3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4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hyperlink r:id="rId4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gto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normy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page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/5/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Нормы ГТО ру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4345"/>
        <w:gridCol w:w="1629"/>
        <w:gridCol w:w="1841"/>
        <w:gridCol w:w="1910"/>
        <w:gridCol w:w="3008"/>
      </w:tblGrid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4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4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4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4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5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5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5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5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5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6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6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hyperlink r:id="rId6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gto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normy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page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/5/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Нормы ГТО ру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08"/>
      </w:tblGrid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6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6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7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7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7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7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7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78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9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80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1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82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3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hyperlink r:id="rId84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5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http://spo.1september.ru/urok/</w:t>
              </w:r>
            </w:hyperlink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hyperlink r:id="rId86"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gto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normy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C1C9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page</w:t>
              </w:r>
              <w:r w:rsidRPr="006C1C97">
                <w:rPr>
                  <w:rFonts w:ascii="Times New Roman" w:hAnsi="Times New Roman"/>
                  <w:color w:val="0000FF"/>
                  <w:u w:val="single"/>
                </w:rPr>
                <w:t>/5/</w:t>
              </w:r>
            </w:hyperlink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Нормы ГТО ру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bookmarkStart w:id="22" w:name="block-16345878"/>
      <w:bookmarkEnd w:id="21"/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88"/>
        <w:gridCol w:w="1256"/>
        <w:gridCol w:w="1841"/>
        <w:gridCol w:w="1910"/>
        <w:gridCol w:w="1347"/>
        <w:gridCol w:w="2221"/>
      </w:tblGrid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Что такое физическая культура. Правила поведения на уроках физической культуры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Спортивные нормативы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Т.Б.на уроках гимнастики. Обучение равномерному бегу в колонне по одному с невысокой скоростью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гимнастики. Исходные положения в физических упражнениях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 Гимнастические упражнения с мячом.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команды на уроках физической культуры.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Гимнастические упражнения с мячом.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месте.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Гимнастические упражнения со скакалкой.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.Г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имнастические упражнения со скакалкой.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бег).Гимнастические упражнения в прыжках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азучивание одновременного отталкивания двумя ногами.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Акробатические упражнения, основные техники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Акробатические упражнения, основные техники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азучивание считалок.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азучивание подвижной игры "Охотники и утки"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Самостоятельная организация и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проведение подвижных игр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Т.Б. на урках по лыжной подготовке. Строевые упражнения с лыжами в руках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ГТО. Ходьба на лыжах.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Самостоятельная организация и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проведение подвижных игр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Т.Б. на уроках по легкой атлетике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бучение равномерному бегу в колонне по одному с разной скоростью передвижения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азучивание фазы разбега и отталкивания в прыжке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62"/>
        <w:gridCol w:w="1232"/>
        <w:gridCol w:w="1841"/>
        <w:gridCol w:w="1910"/>
        <w:gridCol w:w="1347"/>
        <w:gridCol w:w="2221"/>
      </w:tblGrid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беговые упражнения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Зарождение Олимпийских игр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Олимпийские игры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пражнения с гимнастической скакалкой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пражнения с гимнастической скакалкой.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Гимнастическая разминка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оставление комплекса утренней зарядки.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Составление комплекса утренней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зарядки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пражнения с гимнастическим мячом.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пражнения с гимнастическим мячом.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Ходьба на гимнастической скамейке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Танцевальные гимнастические движения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Игры с приемами баскетбола: мяч среднему и мяч соседу.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Игры с приемами баскетбола: мяч среднему и мяч соседу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Прием «волна» в баскетболе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Прием «волна» в баскетболе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Физическое развитие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Физические качества: сила, быстрота, выносливость, гибкость, координация движений.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Подъем лесенкой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Спуски и подъемы на лыжах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Торможение лыжными палками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Торможение падением на бок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Футбольный бильярд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Бросок ногой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Бросок ногой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легкой атлетикой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беговые упражнения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Бег на 30м. 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Метание теннисного мяча в цель.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467"/>
        <w:gridCol w:w="1245"/>
        <w:gridCol w:w="1841"/>
        <w:gridCol w:w="1910"/>
        <w:gridCol w:w="1347"/>
        <w:gridCol w:w="2221"/>
      </w:tblGrid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История появления современного спорта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еговые упражнения с координационной сложностью.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1000м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Броски набивного мяча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едение баскетбольного мяча. Ловля и передача мяча двумя руками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Виды физических упражнений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Дыхательная и зрительная гимнастика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Строевые команды и упражнения. Прыжки через скакалку.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Строевые команды и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рыжки через скакалку.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стенке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стенке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Лазанье по канату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Лазанье по канату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анцевальные упражнения из танца галоп.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Ритмическая гимнастика. Танцевальные упражнения из танца полька.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рямая нижняя подача, приём и передача мяча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снизу двумя руками на месте и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 под душем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Поднимание туловища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Физическая нагрузка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Дозировка физических нагрузок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Спортивная игра футбол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Спортивная игра футбол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Правила поведения в бассейне. Познакомить со способом плавания кролем на груди.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Познакомить со способом плавания брасом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Познакомить со способом плавания на груди дельфином.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Броски набивного мяча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1000м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403"/>
        <w:gridCol w:w="1254"/>
        <w:gridCol w:w="1841"/>
        <w:gridCol w:w="1910"/>
        <w:gridCol w:w="1347"/>
        <w:gridCol w:w="2221"/>
      </w:tblGrid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культурой.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ГТО в наше время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Беговые упражнения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1000м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волейбол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волейбол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>азучивание подвижной игры "Подвижная цель"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Акробатическая комбинация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Акробатическая комбинация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Обучение опорному прыжку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Танцевальные упражнения «Летка-енка»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Танцевальные упражнения «Летка-енка»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свободного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лыжах 1 км.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баскетбол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баскетбол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баскетбол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футбол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футбол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Беговые упражнения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1C9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6C1C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Поле для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Бег на 1000м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Правила поведения в бассейне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Познакомить со способом плавания кролем на груди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Познакомить со способом плавания кролем на спине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>Поле для свободного ввода1</w:t>
            </w:r>
          </w:p>
        </w:tc>
      </w:tr>
      <w:tr w:rsidR="006C1C97" w:rsidRPr="006C1C97" w:rsidTr="006F6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</w:pPr>
            <w:r w:rsidRPr="006C1C97"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spacing w:after="0"/>
              <w:ind w:left="135"/>
              <w:jc w:val="center"/>
              <w:rPr>
                <w:lang w:val="en-US"/>
              </w:rPr>
            </w:pPr>
            <w:r w:rsidRPr="006C1C9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C97" w:rsidRPr="006C1C97" w:rsidRDefault="006C1C97" w:rsidP="006C1C97">
            <w:pPr>
              <w:rPr>
                <w:lang w:val="en-US"/>
              </w:rPr>
            </w:pPr>
          </w:p>
        </w:tc>
      </w:tr>
    </w:tbl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rPr>
          <w:lang w:val="en-US"/>
        </w:rPr>
        <w:sectPr w:rsidR="006C1C97" w:rsidRPr="006C1C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C97" w:rsidRPr="006C1C97" w:rsidRDefault="006C1C97" w:rsidP="006C1C97">
      <w:pPr>
        <w:spacing w:after="0"/>
        <w:ind w:left="120"/>
        <w:rPr>
          <w:lang w:val="en-US"/>
        </w:rPr>
      </w:pPr>
      <w:bookmarkStart w:id="23" w:name="block-16345879"/>
      <w:bookmarkEnd w:id="22"/>
      <w:r w:rsidRPr="006C1C97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6C1C97" w:rsidRPr="006C1C97" w:rsidRDefault="006C1C97" w:rsidP="006C1C97">
      <w:pPr>
        <w:spacing w:after="0" w:line="480" w:lineRule="auto"/>
        <w:ind w:left="120"/>
        <w:rPr>
          <w:lang w:val="en-US"/>
        </w:rPr>
      </w:pPr>
      <w:r w:rsidRPr="006C1C97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6C1C97" w:rsidRPr="006C1C97" w:rsidRDefault="006C1C97" w:rsidP="006C1C97">
      <w:pPr>
        <w:spacing w:after="0" w:line="480" w:lineRule="auto"/>
        <w:ind w:left="120"/>
      </w:pPr>
      <w:bookmarkStart w:id="24" w:name="f056fd23-2f41-4129-8da1-d467aa21439d"/>
      <w:r w:rsidRPr="006C1C97"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24"/>
    </w:p>
    <w:p w:rsidR="006C1C97" w:rsidRPr="006C1C97" w:rsidRDefault="006C1C97" w:rsidP="006C1C97">
      <w:pPr>
        <w:spacing w:after="0" w:line="480" w:lineRule="auto"/>
        <w:ind w:left="120"/>
      </w:pPr>
      <w:bookmarkStart w:id="25" w:name="20d3319b-5bbe-4126-a94a-2338d97bdc13"/>
      <w:r w:rsidRPr="006C1C97">
        <w:rPr>
          <w:rFonts w:ascii="Times New Roman" w:hAnsi="Times New Roman"/>
          <w:color w:val="000000"/>
          <w:sz w:val="28"/>
        </w:rPr>
        <w:t>Учебники 1-4 класс Физическая культура</w:t>
      </w:r>
      <w:bookmarkEnd w:id="25"/>
    </w:p>
    <w:p w:rsidR="006C1C97" w:rsidRPr="006C1C97" w:rsidRDefault="006C1C97" w:rsidP="006C1C97">
      <w:pPr>
        <w:spacing w:after="0"/>
        <w:ind w:left="120"/>
      </w:pPr>
    </w:p>
    <w:p w:rsidR="006C1C97" w:rsidRPr="006C1C97" w:rsidRDefault="006C1C97" w:rsidP="006C1C97">
      <w:pPr>
        <w:spacing w:after="0" w:line="480" w:lineRule="auto"/>
        <w:ind w:left="120"/>
      </w:pPr>
      <w:r w:rsidRPr="006C1C9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1C97" w:rsidRPr="006C1C97" w:rsidRDefault="006C1C97" w:rsidP="006C1C97">
      <w:pPr>
        <w:spacing w:after="0" w:line="480" w:lineRule="auto"/>
        <w:ind w:left="120"/>
      </w:pPr>
      <w:r w:rsidRPr="006C1C97">
        <w:rPr>
          <w:rFonts w:ascii="Times New Roman" w:hAnsi="Times New Roman"/>
          <w:color w:val="000000"/>
          <w:sz w:val="28"/>
        </w:rPr>
        <w:t>Физическая культура, 1-4 класс/Лях В.И., Акционерное общество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«Издательство «Просвещение»;</w:t>
      </w:r>
      <w:r w:rsidRPr="006C1C97">
        <w:rPr>
          <w:sz w:val="28"/>
        </w:rPr>
        <w:br/>
      </w:r>
      <w:bookmarkStart w:id="26" w:name="ce666534-2f9f-48e1-9f7c-2e635e3b9ede"/>
      <w:proofErr w:type="gramStart"/>
      <w:r w:rsidRPr="006C1C97">
        <w:rPr>
          <w:rFonts w:ascii="Times New Roman" w:hAnsi="Times New Roman"/>
          <w:color w:val="000000"/>
          <w:sz w:val="28"/>
        </w:rPr>
        <w:t xml:space="preserve"> .</w:t>
      </w:r>
      <w:bookmarkEnd w:id="26"/>
      <w:proofErr w:type="gramEnd"/>
    </w:p>
    <w:p w:rsidR="006C1C97" w:rsidRPr="006C1C97" w:rsidRDefault="006C1C97" w:rsidP="006C1C97">
      <w:pPr>
        <w:spacing w:after="0"/>
        <w:ind w:left="120"/>
      </w:pPr>
    </w:p>
    <w:p w:rsidR="006C1C97" w:rsidRPr="006C1C97" w:rsidRDefault="006C1C97" w:rsidP="006C1C97">
      <w:pPr>
        <w:spacing w:after="0" w:line="480" w:lineRule="auto"/>
        <w:ind w:left="120"/>
      </w:pPr>
      <w:r w:rsidRPr="006C1C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1C97" w:rsidRPr="006C1C97" w:rsidRDefault="006C1C97" w:rsidP="006C1C97">
      <w:pPr>
        <w:spacing w:after="0" w:line="480" w:lineRule="auto"/>
        <w:ind w:left="120"/>
      </w:pPr>
      <w:r w:rsidRPr="006C1C97">
        <w:rPr>
          <w:rFonts w:ascii="Times New Roman" w:hAnsi="Times New Roman"/>
          <w:color w:val="000000"/>
          <w:sz w:val="28"/>
        </w:rPr>
        <w:t>1. Единая Коллекция цифровых образовательных ресурсов для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учреждений общего и начального профессионального образования.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school</w:t>
      </w:r>
      <w:r w:rsidRPr="006C1C97">
        <w:rPr>
          <w:rFonts w:ascii="Times New Roman" w:hAnsi="Times New Roman"/>
          <w:color w:val="000000"/>
          <w:sz w:val="28"/>
        </w:rPr>
        <w:t>-</w:t>
      </w:r>
      <w:r w:rsidRPr="006C1C97">
        <w:rPr>
          <w:rFonts w:ascii="Times New Roman" w:hAnsi="Times New Roman"/>
          <w:color w:val="000000"/>
          <w:sz w:val="28"/>
          <w:lang w:val="en-US"/>
        </w:rPr>
        <w:t>collection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edu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catalog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teacher</w:t>
      </w:r>
      <w:r w:rsidRPr="006C1C97">
        <w:rPr>
          <w:rFonts w:ascii="Times New Roman" w:hAnsi="Times New Roman"/>
          <w:color w:val="000000"/>
          <w:sz w:val="28"/>
        </w:rPr>
        <w:t xml:space="preserve">/? </w:t>
      </w:r>
      <w:r w:rsidRPr="006C1C97">
        <w:rPr>
          <w:rFonts w:ascii="Times New Roman" w:hAnsi="Times New Roman"/>
          <w:color w:val="000000"/>
          <w:sz w:val="28"/>
          <w:lang w:val="en-US"/>
        </w:rPr>
        <w:t>subject</w:t>
      </w:r>
      <w:r w:rsidRPr="006C1C97">
        <w:rPr>
          <w:rFonts w:ascii="Times New Roman" w:hAnsi="Times New Roman"/>
          <w:color w:val="000000"/>
          <w:sz w:val="28"/>
        </w:rPr>
        <w:t xml:space="preserve">[]=38 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2. Сетевые образовательные сообщества «Открытый класс». Предмет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«Физическая культура».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openclass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3. Сообщество учителей физической культуры на портале «Сеть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творческих учителей»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it</w:t>
      </w:r>
      <w:r w:rsidRPr="006C1C97">
        <w:rPr>
          <w:rFonts w:ascii="Times New Roman" w:hAnsi="Times New Roman"/>
          <w:color w:val="000000"/>
          <w:sz w:val="28"/>
        </w:rPr>
        <w:t>-</w:t>
      </w:r>
      <w:r w:rsidRPr="006C1C97">
        <w:rPr>
          <w:rFonts w:ascii="Times New Roman" w:hAnsi="Times New Roman"/>
          <w:color w:val="000000"/>
          <w:sz w:val="28"/>
          <w:lang w:val="en-US"/>
        </w:rPr>
        <w:t>n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communities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aspx</w:t>
      </w:r>
      <w:r w:rsidRPr="006C1C97">
        <w:rPr>
          <w:rFonts w:ascii="Times New Roman" w:hAnsi="Times New Roman"/>
          <w:color w:val="000000"/>
          <w:sz w:val="28"/>
        </w:rPr>
        <w:t>?</w:t>
      </w:r>
      <w:r w:rsidRPr="006C1C97">
        <w:rPr>
          <w:rFonts w:ascii="Times New Roman" w:hAnsi="Times New Roman"/>
          <w:color w:val="000000"/>
          <w:sz w:val="28"/>
          <w:lang w:val="en-US"/>
        </w:rPr>
        <w:t>cat</w:t>
      </w:r>
      <w:r w:rsidRPr="006C1C97">
        <w:rPr>
          <w:rFonts w:ascii="Times New Roman" w:hAnsi="Times New Roman"/>
          <w:color w:val="000000"/>
          <w:sz w:val="28"/>
        </w:rPr>
        <w:t>_</w:t>
      </w:r>
      <w:r w:rsidRPr="006C1C97">
        <w:rPr>
          <w:rFonts w:ascii="Times New Roman" w:hAnsi="Times New Roman"/>
          <w:color w:val="000000"/>
          <w:sz w:val="28"/>
          <w:lang w:val="en-US"/>
        </w:rPr>
        <w:t>no</w:t>
      </w:r>
      <w:r w:rsidRPr="006C1C97">
        <w:rPr>
          <w:rFonts w:ascii="Times New Roman" w:hAnsi="Times New Roman"/>
          <w:color w:val="000000"/>
          <w:sz w:val="28"/>
        </w:rPr>
        <w:t xml:space="preserve">=22924 </w:t>
      </w:r>
      <w:r w:rsidRPr="006C1C97">
        <w:rPr>
          <w:rFonts w:ascii="Times New Roman" w:hAnsi="Times New Roman"/>
          <w:color w:val="000000"/>
          <w:sz w:val="28"/>
          <w:lang w:val="en-US"/>
        </w:rPr>
        <w:t>tmpl</w:t>
      </w:r>
      <w:r w:rsidRPr="006C1C97">
        <w:rPr>
          <w:rFonts w:ascii="Times New Roman" w:hAnsi="Times New Roman"/>
          <w:color w:val="000000"/>
          <w:sz w:val="28"/>
        </w:rPr>
        <w:t>=</w:t>
      </w:r>
      <w:r w:rsidRPr="006C1C97">
        <w:rPr>
          <w:rFonts w:ascii="Times New Roman" w:hAnsi="Times New Roman"/>
          <w:color w:val="000000"/>
          <w:sz w:val="28"/>
          <w:lang w:val="en-US"/>
        </w:rPr>
        <w:t>com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4. Образовательные сайты для учителей физической культуры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lastRenderedPageBreak/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metodsovet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su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dir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fiz</w:t>
      </w:r>
      <w:r w:rsidRPr="006C1C97">
        <w:rPr>
          <w:rFonts w:ascii="Times New Roman" w:hAnsi="Times New Roman"/>
          <w:color w:val="000000"/>
          <w:sz w:val="28"/>
        </w:rPr>
        <w:t>_</w:t>
      </w:r>
      <w:r w:rsidRPr="006C1C97">
        <w:rPr>
          <w:rFonts w:ascii="Times New Roman" w:hAnsi="Times New Roman"/>
          <w:color w:val="000000"/>
          <w:sz w:val="28"/>
          <w:lang w:val="en-US"/>
        </w:rPr>
        <w:t>kultura</w:t>
      </w:r>
      <w:r w:rsidRPr="006C1C97">
        <w:rPr>
          <w:rFonts w:ascii="Times New Roman" w:hAnsi="Times New Roman"/>
          <w:color w:val="000000"/>
          <w:sz w:val="28"/>
        </w:rPr>
        <w:t>/9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5. Сайт "Я иду на урок физкультуры"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spo</w:t>
      </w:r>
      <w:r w:rsidRPr="006C1C97">
        <w:rPr>
          <w:rFonts w:ascii="Times New Roman" w:hAnsi="Times New Roman"/>
          <w:color w:val="000000"/>
          <w:sz w:val="28"/>
        </w:rPr>
        <w:t>.1</w:t>
      </w:r>
      <w:r w:rsidRPr="006C1C97">
        <w:rPr>
          <w:rFonts w:ascii="Times New Roman" w:hAnsi="Times New Roman"/>
          <w:color w:val="000000"/>
          <w:sz w:val="28"/>
          <w:lang w:val="en-US"/>
        </w:rPr>
        <w:t>september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urok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6. Сайт «ФизкультУра»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fizkult</w:t>
      </w:r>
      <w:r w:rsidRPr="006C1C97">
        <w:rPr>
          <w:rFonts w:ascii="Times New Roman" w:hAnsi="Times New Roman"/>
          <w:color w:val="000000"/>
          <w:sz w:val="28"/>
        </w:rPr>
        <w:t>-</w:t>
      </w:r>
      <w:r w:rsidRPr="006C1C97">
        <w:rPr>
          <w:rFonts w:ascii="Times New Roman" w:hAnsi="Times New Roman"/>
          <w:color w:val="000000"/>
          <w:sz w:val="28"/>
          <w:lang w:val="en-US"/>
        </w:rPr>
        <w:t>ura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7. сеть творческих учителей/сообщество учителей физ</w:t>
      </w:r>
      <w:proofErr w:type="gramStart"/>
      <w:r w:rsidRPr="006C1C97">
        <w:rPr>
          <w:rFonts w:ascii="Times New Roman" w:hAnsi="Times New Roman"/>
          <w:color w:val="000000"/>
          <w:sz w:val="28"/>
        </w:rPr>
        <w:t>.к</w:t>
      </w:r>
      <w:proofErr w:type="gramEnd"/>
      <w:r w:rsidRPr="006C1C97">
        <w:rPr>
          <w:rFonts w:ascii="Times New Roman" w:hAnsi="Times New Roman"/>
          <w:color w:val="000000"/>
          <w:sz w:val="28"/>
        </w:rPr>
        <w:t>ультуры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it</w:t>
      </w:r>
      <w:r w:rsidRPr="006C1C97">
        <w:rPr>
          <w:rFonts w:ascii="Times New Roman" w:hAnsi="Times New Roman"/>
          <w:color w:val="000000"/>
          <w:sz w:val="28"/>
        </w:rPr>
        <w:t>-</w:t>
      </w:r>
      <w:r w:rsidRPr="006C1C97">
        <w:rPr>
          <w:rFonts w:ascii="Times New Roman" w:hAnsi="Times New Roman"/>
          <w:color w:val="000000"/>
          <w:sz w:val="28"/>
          <w:lang w:val="en-US"/>
        </w:rPr>
        <w:t>n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communities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aspx</w:t>
      </w:r>
      <w:r w:rsidRPr="006C1C97">
        <w:rPr>
          <w:rFonts w:ascii="Times New Roman" w:hAnsi="Times New Roman"/>
          <w:color w:val="000000"/>
          <w:sz w:val="28"/>
        </w:rPr>
        <w:t>?</w:t>
      </w:r>
      <w:r w:rsidRPr="006C1C97">
        <w:rPr>
          <w:rFonts w:ascii="Times New Roman" w:hAnsi="Times New Roman"/>
          <w:color w:val="000000"/>
          <w:sz w:val="28"/>
          <w:lang w:val="en-US"/>
        </w:rPr>
        <w:t>cat</w:t>
      </w:r>
      <w:r w:rsidRPr="006C1C97">
        <w:rPr>
          <w:rFonts w:ascii="Times New Roman" w:hAnsi="Times New Roman"/>
          <w:color w:val="000000"/>
          <w:sz w:val="28"/>
        </w:rPr>
        <w:t>_</w:t>
      </w:r>
      <w:r w:rsidRPr="006C1C97">
        <w:rPr>
          <w:rFonts w:ascii="Times New Roman" w:hAnsi="Times New Roman"/>
          <w:color w:val="000000"/>
          <w:sz w:val="28"/>
          <w:lang w:val="en-US"/>
        </w:rPr>
        <w:t>no</w:t>
      </w:r>
      <w:r w:rsidRPr="006C1C97">
        <w:rPr>
          <w:rFonts w:ascii="Times New Roman" w:hAnsi="Times New Roman"/>
          <w:color w:val="000000"/>
          <w:sz w:val="28"/>
        </w:rPr>
        <w:t xml:space="preserve">=22924 </w:t>
      </w:r>
      <w:r w:rsidRPr="006C1C97">
        <w:rPr>
          <w:rFonts w:ascii="Times New Roman" w:hAnsi="Times New Roman"/>
          <w:color w:val="000000"/>
          <w:sz w:val="28"/>
          <w:lang w:val="en-US"/>
        </w:rPr>
        <w:t>lib</w:t>
      </w:r>
      <w:r w:rsidRPr="006C1C97">
        <w:rPr>
          <w:rFonts w:ascii="Times New Roman" w:hAnsi="Times New Roman"/>
          <w:color w:val="000000"/>
          <w:sz w:val="28"/>
        </w:rPr>
        <w:t>_</w:t>
      </w:r>
      <w:r w:rsidRPr="006C1C97">
        <w:rPr>
          <w:rFonts w:ascii="Times New Roman" w:hAnsi="Times New Roman"/>
          <w:color w:val="000000"/>
          <w:sz w:val="28"/>
          <w:lang w:val="en-US"/>
        </w:rPr>
        <w:t>no</w:t>
      </w:r>
      <w:r w:rsidRPr="006C1C97">
        <w:rPr>
          <w:rFonts w:ascii="Times New Roman" w:hAnsi="Times New Roman"/>
          <w:color w:val="000000"/>
          <w:sz w:val="28"/>
        </w:rPr>
        <w:t xml:space="preserve">=32922 </w:t>
      </w:r>
      <w:r w:rsidRPr="006C1C97">
        <w:rPr>
          <w:rFonts w:ascii="Times New Roman" w:hAnsi="Times New Roman"/>
          <w:color w:val="000000"/>
          <w:sz w:val="28"/>
          <w:lang w:val="en-US"/>
        </w:rPr>
        <w:t>tmpl</w:t>
      </w:r>
      <w:r w:rsidRPr="006C1C97">
        <w:rPr>
          <w:rFonts w:ascii="Times New Roman" w:hAnsi="Times New Roman"/>
          <w:color w:val="000000"/>
          <w:sz w:val="28"/>
        </w:rPr>
        <w:t>=</w:t>
      </w:r>
      <w:r w:rsidRPr="006C1C97">
        <w:rPr>
          <w:rFonts w:ascii="Times New Roman" w:hAnsi="Times New Roman"/>
          <w:color w:val="000000"/>
          <w:sz w:val="28"/>
          <w:lang w:val="en-US"/>
        </w:rPr>
        <w:t>lib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8.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trainer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h</w:t>
      </w:r>
      <w:r w:rsidRPr="006C1C97">
        <w:rPr>
          <w:rFonts w:ascii="Times New Roman" w:hAnsi="Times New Roman"/>
          <w:color w:val="000000"/>
          <w:sz w:val="28"/>
        </w:rPr>
        <w:t>1.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 - сайт учителя физ.культуры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9.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zdd</w:t>
      </w:r>
      <w:r w:rsidRPr="006C1C97">
        <w:rPr>
          <w:rFonts w:ascii="Times New Roman" w:hAnsi="Times New Roman"/>
          <w:color w:val="000000"/>
          <w:sz w:val="28"/>
        </w:rPr>
        <w:t>.1</w:t>
      </w:r>
      <w:r w:rsidRPr="006C1C97">
        <w:rPr>
          <w:rFonts w:ascii="Times New Roman" w:hAnsi="Times New Roman"/>
          <w:color w:val="000000"/>
          <w:sz w:val="28"/>
          <w:lang w:val="en-US"/>
        </w:rPr>
        <w:t>september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 - газета "Здоровье детей"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10.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spo</w:t>
      </w:r>
      <w:r w:rsidRPr="006C1C97">
        <w:rPr>
          <w:rFonts w:ascii="Times New Roman" w:hAnsi="Times New Roman"/>
          <w:color w:val="000000"/>
          <w:sz w:val="28"/>
        </w:rPr>
        <w:t>.1</w:t>
      </w:r>
      <w:r w:rsidRPr="006C1C97">
        <w:rPr>
          <w:rFonts w:ascii="Times New Roman" w:hAnsi="Times New Roman"/>
          <w:color w:val="000000"/>
          <w:sz w:val="28"/>
          <w:lang w:val="en-US"/>
        </w:rPr>
        <w:t>september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 - газета "Спорт в школе"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11.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festival</w:t>
      </w:r>
      <w:r w:rsidRPr="006C1C97">
        <w:rPr>
          <w:rFonts w:ascii="Times New Roman" w:hAnsi="Times New Roman"/>
          <w:color w:val="000000"/>
          <w:sz w:val="28"/>
        </w:rPr>
        <w:t>.1</w:t>
      </w:r>
      <w:r w:rsidRPr="006C1C97">
        <w:rPr>
          <w:rFonts w:ascii="Times New Roman" w:hAnsi="Times New Roman"/>
          <w:color w:val="000000"/>
          <w:sz w:val="28"/>
          <w:lang w:val="en-US"/>
        </w:rPr>
        <w:t>september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 - Фестиваль пед</w:t>
      </w:r>
      <w:proofErr w:type="gramStart"/>
      <w:r w:rsidRPr="006C1C97">
        <w:rPr>
          <w:rFonts w:ascii="Times New Roman" w:hAnsi="Times New Roman"/>
          <w:color w:val="000000"/>
          <w:sz w:val="28"/>
        </w:rPr>
        <w:t>.и</w:t>
      </w:r>
      <w:proofErr w:type="gramEnd"/>
      <w:r w:rsidRPr="006C1C97">
        <w:rPr>
          <w:rFonts w:ascii="Times New Roman" w:hAnsi="Times New Roman"/>
          <w:color w:val="000000"/>
          <w:sz w:val="28"/>
        </w:rPr>
        <w:t>дей «Открытый урок»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12.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sportlaws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infosport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Спортивное право. База данных, содержащая нормативные и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законодательные акты, регулирующие правовые, организационные,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экономические и социальные отношения в сфере физической культуры и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спорта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13.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kzg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narod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 - Журнал «Культура здоровой жизни»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14. </w:t>
      </w:r>
      <w:r w:rsidRPr="006C1C97">
        <w:rPr>
          <w:rFonts w:ascii="Times New Roman" w:hAnsi="Times New Roman"/>
          <w:color w:val="000000"/>
          <w:sz w:val="28"/>
          <w:lang w:val="en-US"/>
        </w:rPr>
        <w:t>members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fortunecity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com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healthdoc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default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htm</w:t>
      </w:r>
      <w:proofErr w:type="gramStart"/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Е</w:t>
      </w:r>
      <w:proofErr w:type="gramEnd"/>
      <w:r w:rsidRPr="006C1C97">
        <w:rPr>
          <w:rFonts w:ascii="Times New Roman" w:hAnsi="Times New Roman"/>
          <w:color w:val="000000"/>
          <w:sz w:val="28"/>
        </w:rPr>
        <w:t>сли хочешь быть здоров. Публикуются различные материалы по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физкультуре и спорту, различным методикам оздоровления и т.п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15.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sportreferats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narod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16.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it</w:t>
      </w:r>
      <w:r w:rsidRPr="006C1C97">
        <w:rPr>
          <w:rFonts w:ascii="Times New Roman" w:hAnsi="Times New Roman"/>
          <w:color w:val="000000"/>
          <w:sz w:val="28"/>
        </w:rPr>
        <w:t>-</w:t>
      </w:r>
      <w:r w:rsidRPr="006C1C97">
        <w:rPr>
          <w:rFonts w:ascii="Times New Roman" w:hAnsi="Times New Roman"/>
          <w:color w:val="000000"/>
          <w:sz w:val="28"/>
          <w:lang w:val="en-US"/>
        </w:rPr>
        <w:t>n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communities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aspx</w:t>
      </w:r>
      <w:r w:rsidRPr="006C1C97">
        <w:rPr>
          <w:rFonts w:ascii="Times New Roman" w:hAnsi="Times New Roman"/>
          <w:color w:val="000000"/>
          <w:sz w:val="28"/>
        </w:rPr>
        <w:t>?</w:t>
      </w:r>
      <w:r w:rsidRPr="006C1C97">
        <w:rPr>
          <w:rFonts w:ascii="Times New Roman" w:hAnsi="Times New Roman"/>
          <w:color w:val="000000"/>
          <w:sz w:val="28"/>
          <w:lang w:val="en-US"/>
        </w:rPr>
        <w:t>cat</w:t>
      </w:r>
      <w:r w:rsidRPr="006C1C97">
        <w:rPr>
          <w:rFonts w:ascii="Times New Roman" w:hAnsi="Times New Roman"/>
          <w:color w:val="000000"/>
          <w:sz w:val="28"/>
        </w:rPr>
        <w:t>_</w:t>
      </w:r>
      <w:r w:rsidRPr="006C1C97">
        <w:rPr>
          <w:rFonts w:ascii="Times New Roman" w:hAnsi="Times New Roman"/>
          <w:color w:val="000000"/>
          <w:sz w:val="28"/>
          <w:lang w:val="en-US"/>
        </w:rPr>
        <w:t>no</w:t>
      </w:r>
      <w:r w:rsidRPr="006C1C97">
        <w:rPr>
          <w:rFonts w:ascii="Times New Roman" w:hAnsi="Times New Roman"/>
          <w:color w:val="000000"/>
          <w:sz w:val="28"/>
        </w:rPr>
        <w:t xml:space="preserve">=22924 </w:t>
      </w:r>
      <w:r w:rsidRPr="006C1C97">
        <w:rPr>
          <w:rFonts w:ascii="Times New Roman" w:hAnsi="Times New Roman"/>
          <w:color w:val="000000"/>
          <w:sz w:val="28"/>
          <w:lang w:val="en-US"/>
        </w:rPr>
        <w:t>lib</w:t>
      </w:r>
      <w:r w:rsidRPr="006C1C97">
        <w:rPr>
          <w:rFonts w:ascii="Times New Roman" w:hAnsi="Times New Roman"/>
          <w:color w:val="000000"/>
          <w:sz w:val="28"/>
        </w:rPr>
        <w:t>_</w:t>
      </w:r>
      <w:r w:rsidRPr="006C1C97">
        <w:rPr>
          <w:rFonts w:ascii="Times New Roman" w:hAnsi="Times New Roman"/>
          <w:color w:val="000000"/>
          <w:sz w:val="28"/>
          <w:lang w:val="en-US"/>
        </w:rPr>
        <w:t>no</w:t>
      </w:r>
      <w:r w:rsidRPr="006C1C97">
        <w:rPr>
          <w:rFonts w:ascii="Times New Roman" w:hAnsi="Times New Roman"/>
          <w:color w:val="000000"/>
          <w:sz w:val="28"/>
        </w:rPr>
        <w:t>=32922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tmpl</w:t>
      </w:r>
      <w:r w:rsidRPr="006C1C97">
        <w:rPr>
          <w:rFonts w:ascii="Times New Roman" w:hAnsi="Times New Roman"/>
          <w:color w:val="000000"/>
          <w:sz w:val="28"/>
        </w:rPr>
        <w:t>=</w:t>
      </w:r>
      <w:r w:rsidRPr="006C1C97">
        <w:rPr>
          <w:rFonts w:ascii="Times New Roman" w:hAnsi="Times New Roman"/>
          <w:color w:val="000000"/>
          <w:sz w:val="28"/>
          <w:lang w:val="en-US"/>
        </w:rPr>
        <w:t>lib</w:t>
      </w:r>
      <w:r w:rsidRPr="006C1C97">
        <w:rPr>
          <w:rFonts w:ascii="Times New Roman" w:hAnsi="Times New Roman"/>
          <w:color w:val="000000"/>
          <w:sz w:val="28"/>
        </w:rPr>
        <w:t xml:space="preserve"> сеть</w:t>
      </w:r>
      <w:proofErr w:type="gramStart"/>
      <w:r w:rsidRPr="006C1C97">
        <w:rPr>
          <w:rFonts w:ascii="Times New Roman" w:hAnsi="Times New Roman"/>
          <w:color w:val="000000"/>
          <w:sz w:val="28"/>
        </w:rPr>
        <w:t xml:space="preserve"> …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lastRenderedPageBreak/>
        <w:t xml:space="preserve"> Е</w:t>
      </w:r>
      <w:proofErr w:type="gramEnd"/>
      <w:r w:rsidRPr="006C1C97">
        <w:rPr>
          <w:rFonts w:ascii="Times New Roman" w:hAnsi="Times New Roman"/>
          <w:color w:val="000000"/>
          <w:sz w:val="28"/>
        </w:rPr>
        <w:t>сли хочешь быть здоров. Публикуются различные материалы по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физкультуре и спорту, различным методикам оздоровления и т.п.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17. Интернет-ресурсы. Материалы для учителя физкультуры на сайте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Zavuch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Info</w:t>
      </w:r>
      <w:r w:rsidRPr="006C1C97">
        <w:rPr>
          <w:rFonts w:ascii="Times New Roman" w:hAnsi="Times New Roman"/>
          <w:color w:val="000000"/>
          <w:sz w:val="28"/>
        </w:rPr>
        <w:t>. 05.01.2010.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edunet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uz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media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e</w:t>
      </w:r>
      <w:r w:rsidRPr="006C1C97">
        <w:rPr>
          <w:rFonts w:ascii="Times New Roman" w:hAnsi="Times New Roman"/>
          <w:color w:val="000000"/>
          <w:sz w:val="28"/>
        </w:rPr>
        <w:t>-</w:t>
      </w:r>
      <w:r w:rsidRPr="006C1C97">
        <w:rPr>
          <w:rFonts w:ascii="Times New Roman" w:hAnsi="Times New Roman"/>
          <w:color w:val="000000"/>
          <w:sz w:val="28"/>
          <w:lang w:val="en-US"/>
        </w:rPr>
        <w:t>resource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detail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php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18. Журнал "Теория и практика физической культуры"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lib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sportedu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Press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TPFK</w:t>
      </w:r>
      <w:r w:rsidRPr="006C1C97">
        <w:rPr>
          <w:rFonts w:ascii="Times New Roman" w:hAnsi="Times New Roman"/>
          <w:color w:val="000000"/>
          <w:sz w:val="28"/>
        </w:rPr>
        <w:t>/2006</w:t>
      </w:r>
      <w:r w:rsidRPr="006C1C97">
        <w:rPr>
          <w:rFonts w:ascii="Times New Roman" w:hAnsi="Times New Roman"/>
          <w:color w:val="000000"/>
          <w:sz w:val="28"/>
          <w:lang w:val="en-US"/>
        </w:rPr>
        <w:t>N</w:t>
      </w:r>
      <w:r w:rsidRPr="006C1C97">
        <w:rPr>
          <w:rFonts w:ascii="Times New Roman" w:hAnsi="Times New Roman"/>
          <w:color w:val="000000"/>
          <w:sz w:val="28"/>
        </w:rPr>
        <w:t>6/</w:t>
      </w:r>
      <w:r w:rsidRPr="006C1C97">
        <w:rPr>
          <w:rFonts w:ascii="Times New Roman" w:hAnsi="Times New Roman"/>
          <w:color w:val="000000"/>
          <w:sz w:val="28"/>
          <w:lang w:val="en-US"/>
        </w:rPr>
        <w:t>Index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htm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19. Правила различных спортивных игр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sportrules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boom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20. </w:t>
      </w:r>
      <w:proofErr w:type="gramStart"/>
      <w:r w:rsidRPr="006C1C97">
        <w:rPr>
          <w:rFonts w:ascii="Times New Roman" w:hAnsi="Times New Roman"/>
          <w:color w:val="000000"/>
          <w:sz w:val="28"/>
        </w:rPr>
        <w:t>Спортивные ресурсы в сети Интернет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nlr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res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inv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ic</w:t>
      </w:r>
      <w:r w:rsidRPr="006C1C97">
        <w:rPr>
          <w:rFonts w:ascii="Times New Roman" w:hAnsi="Times New Roman"/>
          <w:color w:val="000000"/>
          <w:sz w:val="28"/>
        </w:rPr>
        <w:t>_</w:t>
      </w:r>
      <w:r w:rsidRPr="006C1C97">
        <w:rPr>
          <w:rFonts w:ascii="Times New Roman" w:hAnsi="Times New Roman"/>
          <w:color w:val="000000"/>
          <w:sz w:val="28"/>
          <w:lang w:val="en-US"/>
        </w:rPr>
        <w:t>sport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index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php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21.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lib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sportedu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press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flevot</w:t>
      </w:r>
      <w:r w:rsidRPr="006C1C97">
        <w:rPr>
          <w:rFonts w:ascii="Times New Roman" w:hAnsi="Times New Roman"/>
          <w:color w:val="000000"/>
          <w:sz w:val="28"/>
        </w:rPr>
        <w:t>/2005</w:t>
      </w:r>
      <w:r w:rsidRPr="006C1C97">
        <w:rPr>
          <w:rFonts w:ascii="Times New Roman" w:hAnsi="Times New Roman"/>
          <w:color w:val="000000"/>
          <w:sz w:val="28"/>
          <w:lang w:val="en-US"/>
        </w:rPr>
        <w:t>N</w:t>
      </w:r>
      <w:r w:rsidRPr="006C1C97">
        <w:rPr>
          <w:rFonts w:ascii="Times New Roman" w:hAnsi="Times New Roman"/>
          <w:color w:val="000000"/>
          <w:sz w:val="28"/>
        </w:rPr>
        <w:t>6/</w:t>
      </w:r>
      <w:r w:rsidRPr="006C1C97">
        <w:rPr>
          <w:rFonts w:ascii="Times New Roman" w:hAnsi="Times New Roman"/>
          <w:color w:val="000000"/>
          <w:sz w:val="28"/>
          <w:lang w:val="en-US"/>
        </w:rPr>
        <w:t>Index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htm</w:t>
      </w:r>
      <w:r w:rsidRPr="006C1C97">
        <w:rPr>
          <w:rFonts w:ascii="Times New Roman" w:hAnsi="Times New Roman"/>
          <w:color w:val="000000"/>
          <w:sz w:val="28"/>
        </w:rPr>
        <w:t xml:space="preserve"> - Российский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журнал «Физическая культура».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22.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lib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sportedu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Press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TRFK</w:t>
      </w:r>
      <w:r w:rsidRPr="006C1C97">
        <w:rPr>
          <w:rFonts w:ascii="Times New Roman" w:hAnsi="Times New Roman"/>
          <w:color w:val="000000"/>
          <w:sz w:val="28"/>
        </w:rPr>
        <w:t>/2006</w:t>
      </w:r>
      <w:r w:rsidRPr="006C1C97">
        <w:rPr>
          <w:rFonts w:ascii="Times New Roman" w:hAnsi="Times New Roman"/>
          <w:color w:val="000000"/>
          <w:sz w:val="28"/>
          <w:lang w:val="en-US"/>
        </w:rPr>
        <w:t>N</w:t>
      </w:r>
      <w:r w:rsidRPr="006C1C97">
        <w:rPr>
          <w:rFonts w:ascii="Times New Roman" w:hAnsi="Times New Roman"/>
          <w:color w:val="000000"/>
          <w:sz w:val="28"/>
        </w:rPr>
        <w:t>6/</w:t>
      </w:r>
      <w:r w:rsidRPr="006C1C97">
        <w:rPr>
          <w:rFonts w:ascii="Times New Roman" w:hAnsi="Times New Roman"/>
          <w:color w:val="000000"/>
          <w:sz w:val="28"/>
          <w:lang w:val="en-US"/>
        </w:rPr>
        <w:t>Index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htm</w:t>
      </w:r>
      <w:r w:rsidRPr="006C1C97">
        <w:rPr>
          <w:rFonts w:ascii="Times New Roman" w:hAnsi="Times New Roman"/>
          <w:color w:val="000000"/>
          <w:sz w:val="28"/>
        </w:rPr>
        <w:t xml:space="preserve"> - Журнал «Теория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и практика физической культуры».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23.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sporttenles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boom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 xml:space="preserve"> – Правила различных спортивных игр.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24.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www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it</w:t>
      </w:r>
      <w:r w:rsidRPr="006C1C97">
        <w:rPr>
          <w:rFonts w:ascii="Times New Roman" w:hAnsi="Times New Roman"/>
          <w:color w:val="000000"/>
          <w:sz w:val="28"/>
        </w:rPr>
        <w:t>-</w:t>
      </w:r>
      <w:r w:rsidRPr="006C1C97">
        <w:rPr>
          <w:rFonts w:ascii="Times New Roman" w:hAnsi="Times New Roman"/>
          <w:color w:val="000000"/>
          <w:sz w:val="28"/>
          <w:lang w:val="en-US"/>
        </w:rPr>
        <w:t>n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ru</w:t>
      </w:r>
      <w:r w:rsidRPr="006C1C97">
        <w:rPr>
          <w:rFonts w:ascii="Times New Roman" w:hAnsi="Times New Roman"/>
          <w:color w:val="000000"/>
          <w:sz w:val="28"/>
        </w:rPr>
        <w:t>/</w:t>
      </w:r>
      <w:r w:rsidRPr="006C1C97">
        <w:rPr>
          <w:rFonts w:ascii="Times New Roman" w:hAnsi="Times New Roman"/>
          <w:color w:val="000000"/>
          <w:sz w:val="28"/>
          <w:lang w:val="en-US"/>
        </w:rPr>
        <w:t>communities</w:t>
      </w:r>
      <w:proofErr w:type="gramEnd"/>
      <w:r w:rsidRPr="006C1C97">
        <w:rPr>
          <w:rFonts w:ascii="Times New Roman" w:hAnsi="Times New Roman"/>
          <w:color w:val="000000"/>
          <w:sz w:val="28"/>
        </w:rPr>
        <w:t>.</w:t>
      </w:r>
      <w:proofErr w:type="gramStart"/>
      <w:r w:rsidRPr="006C1C97">
        <w:rPr>
          <w:rFonts w:ascii="Times New Roman" w:hAnsi="Times New Roman"/>
          <w:color w:val="000000"/>
          <w:sz w:val="28"/>
          <w:lang w:val="en-US"/>
        </w:rPr>
        <w:t>aspx</w:t>
      </w:r>
      <w:r w:rsidRPr="006C1C97">
        <w:rPr>
          <w:rFonts w:ascii="Times New Roman" w:hAnsi="Times New Roman"/>
          <w:color w:val="000000"/>
          <w:sz w:val="28"/>
        </w:rPr>
        <w:t>?</w:t>
      </w:r>
      <w:proofErr w:type="gramEnd"/>
      <w:r w:rsidRPr="006C1C97">
        <w:rPr>
          <w:rFonts w:ascii="Times New Roman" w:hAnsi="Times New Roman"/>
          <w:color w:val="000000"/>
          <w:sz w:val="28"/>
          <w:lang w:val="en-US"/>
        </w:rPr>
        <w:t>cat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no</w:t>
      </w:r>
      <w:r w:rsidRPr="006C1C97">
        <w:rPr>
          <w:rFonts w:ascii="Times New Roman" w:hAnsi="Times New Roman"/>
          <w:color w:val="000000"/>
          <w:sz w:val="28"/>
        </w:rPr>
        <w:t xml:space="preserve">=22924 </w:t>
      </w:r>
      <w:r w:rsidRPr="006C1C97">
        <w:rPr>
          <w:rFonts w:ascii="Times New Roman" w:hAnsi="Times New Roman"/>
          <w:color w:val="000000"/>
          <w:sz w:val="28"/>
          <w:lang w:val="en-US"/>
        </w:rPr>
        <w:t>lih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no</w:t>
      </w:r>
      <w:r w:rsidRPr="006C1C97">
        <w:rPr>
          <w:rFonts w:ascii="Times New Roman" w:hAnsi="Times New Roman"/>
          <w:color w:val="000000"/>
          <w:sz w:val="28"/>
        </w:rPr>
        <w:t xml:space="preserve">=329228 </w:t>
      </w:r>
      <w:r w:rsidRPr="006C1C97">
        <w:rPr>
          <w:rFonts w:ascii="Times New Roman" w:hAnsi="Times New Roman"/>
          <w:color w:val="000000"/>
          <w:sz w:val="28"/>
          <w:lang w:val="en-US"/>
        </w:rPr>
        <w:t>hnpf</w:t>
      </w:r>
      <w:r w:rsidRPr="006C1C97">
        <w:rPr>
          <w:rFonts w:ascii="Times New Roman" w:hAnsi="Times New Roman"/>
          <w:color w:val="000000"/>
          <w:sz w:val="28"/>
        </w:rPr>
        <w:t xml:space="preserve"> –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сеть творческих учителей/сообщество учителей физической культуры.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25.. </w:t>
      </w:r>
      <w:r w:rsidRPr="006C1C97">
        <w:rPr>
          <w:rFonts w:ascii="Times New Roman" w:hAnsi="Times New Roman"/>
          <w:color w:val="000000"/>
          <w:sz w:val="28"/>
          <w:lang w:val="en-US"/>
        </w:rPr>
        <w:t>http</w:t>
      </w:r>
      <w:r w:rsidRPr="006C1C97">
        <w:rPr>
          <w:rFonts w:ascii="Times New Roman" w:hAnsi="Times New Roman"/>
          <w:color w:val="000000"/>
          <w:sz w:val="28"/>
        </w:rPr>
        <w:t>://</w:t>
      </w:r>
      <w:r w:rsidRPr="006C1C97">
        <w:rPr>
          <w:rFonts w:ascii="Times New Roman" w:hAnsi="Times New Roman"/>
          <w:color w:val="000000"/>
          <w:sz w:val="28"/>
          <w:lang w:val="en-US"/>
        </w:rPr>
        <w:t>olympic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ware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com</w:t>
      </w:r>
      <w:r w:rsidRPr="006C1C97">
        <w:rPr>
          <w:rFonts w:ascii="Times New Roman" w:hAnsi="Times New Roman"/>
          <w:color w:val="000000"/>
          <w:sz w:val="28"/>
        </w:rPr>
        <w:t>.</w:t>
      </w:r>
      <w:r w:rsidRPr="006C1C97">
        <w:rPr>
          <w:rFonts w:ascii="Times New Roman" w:hAnsi="Times New Roman"/>
          <w:color w:val="000000"/>
          <w:sz w:val="28"/>
          <w:lang w:val="en-US"/>
        </w:rPr>
        <w:t>ua</w:t>
      </w:r>
      <w:r w:rsidRPr="006C1C97">
        <w:rPr>
          <w:rFonts w:ascii="Times New Roman" w:hAnsi="Times New Roman"/>
          <w:color w:val="000000"/>
          <w:sz w:val="28"/>
        </w:rPr>
        <w:t xml:space="preserve">/ - </w:t>
      </w:r>
      <w:r w:rsidRPr="006C1C97">
        <w:rPr>
          <w:rFonts w:ascii="Times New Roman" w:hAnsi="Times New Roman"/>
          <w:color w:val="000000"/>
          <w:sz w:val="28"/>
          <w:lang w:val="en-US"/>
        </w:rPr>
        <w:t>OlympicWare</w:t>
      </w:r>
      <w:r w:rsidRPr="006C1C97">
        <w:rPr>
          <w:rFonts w:ascii="Times New Roman" w:hAnsi="Times New Roman"/>
          <w:color w:val="000000"/>
          <w:sz w:val="28"/>
        </w:rPr>
        <w:t>. Этот веб-сайт полностью</w:t>
      </w:r>
      <w:r w:rsidRPr="006C1C97">
        <w:rPr>
          <w:sz w:val="28"/>
        </w:rPr>
        <w:br/>
      </w:r>
      <w:r w:rsidRPr="006C1C97">
        <w:rPr>
          <w:rFonts w:ascii="Times New Roman" w:hAnsi="Times New Roman"/>
          <w:color w:val="000000"/>
          <w:sz w:val="28"/>
        </w:rPr>
        <w:t xml:space="preserve"> посвящен Олимпийским играм. Его базы содержат данных о всех</w:t>
      </w:r>
      <w:r w:rsidRPr="006C1C97">
        <w:rPr>
          <w:sz w:val="28"/>
        </w:rPr>
        <w:br/>
      </w:r>
      <w:bookmarkStart w:id="27" w:name="9a54c4b8-b2ef-4fc1-87b1-da44b5d58279"/>
      <w:r w:rsidRPr="006C1C97">
        <w:rPr>
          <w:rFonts w:ascii="Times New Roman" w:hAnsi="Times New Roman"/>
          <w:color w:val="000000"/>
          <w:sz w:val="28"/>
        </w:rPr>
        <w:t xml:space="preserve"> Олимпиадах начиная с 1896 год</w:t>
      </w:r>
      <w:proofErr w:type="gramStart"/>
      <w:r w:rsidRPr="006C1C97">
        <w:rPr>
          <w:rFonts w:ascii="Times New Roman" w:hAnsi="Times New Roman"/>
          <w:color w:val="000000"/>
          <w:sz w:val="28"/>
        </w:rPr>
        <w:t>а(</w:t>
      </w:r>
      <w:proofErr w:type="gramEnd"/>
      <w:r w:rsidRPr="006C1C97">
        <w:rPr>
          <w:rFonts w:ascii="Times New Roman" w:hAnsi="Times New Roman"/>
          <w:color w:val="000000"/>
          <w:sz w:val="28"/>
        </w:rPr>
        <w:t>первые игры в Афинах).</w:t>
      </w:r>
      <w:bookmarkEnd w:id="27"/>
    </w:p>
    <w:p w:rsidR="006C1C97" w:rsidRPr="006C1C97" w:rsidRDefault="006C1C97" w:rsidP="006C1C97">
      <w:pPr>
        <w:sectPr w:rsidR="006C1C97" w:rsidRPr="006C1C97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6C1C97" w:rsidRDefault="006C1C97" w:rsidP="006C1C97">
      <w:r>
        <w:lastRenderedPageBreak/>
        <w:pict>
          <v:shape id="_x0000_i1025" type="#_x0000_t75" style="width:467.25pt;height:642.75pt">
            <v:imagedata r:id="rId87" o:title="Рисунок (5)"/>
          </v:shape>
        </w:pict>
      </w:r>
    </w:p>
    <w:sectPr w:rsidR="006C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15C"/>
    <w:multiLevelType w:val="multilevel"/>
    <w:tmpl w:val="4AB47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11392"/>
    <w:multiLevelType w:val="multilevel"/>
    <w:tmpl w:val="03229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A4795"/>
    <w:multiLevelType w:val="multilevel"/>
    <w:tmpl w:val="B6600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52185"/>
    <w:multiLevelType w:val="multilevel"/>
    <w:tmpl w:val="3C782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D27FB"/>
    <w:multiLevelType w:val="multilevel"/>
    <w:tmpl w:val="14EC0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21ED8"/>
    <w:multiLevelType w:val="multilevel"/>
    <w:tmpl w:val="0F940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C5679"/>
    <w:multiLevelType w:val="multilevel"/>
    <w:tmpl w:val="6B341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F0A1B"/>
    <w:multiLevelType w:val="multilevel"/>
    <w:tmpl w:val="A664C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95A5B"/>
    <w:multiLevelType w:val="multilevel"/>
    <w:tmpl w:val="25A6B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16539"/>
    <w:multiLevelType w:val="multilevel"/>
    <w:tmpl w:val="1A466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C490D"/>
    <w:multiLevelType w:val="multilevel"/>
    <w:tmpl w:val="79E6C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2F5B0D"/>
    <w:multiLevelType w:val="multilevel"/>
    <w:tmpl w:val="B0903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C3488"/>
    <w:multiLevelType w:val="multilevel"/>
    <w:tmpl w:val="0E10E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4E488B"/>
    <w:multiLevelType w:val="multilevel"/>
    <w:tmpl w:val="84F4F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52DE5"/>
    <w:multiLevelType w:val="multilevel"/>
    <w:tmpl w:val="B60A4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A2FE0"/>
    <w:multiLevelType w:val="multilevel"/>
    <w:tmpl w:val="B0067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FB7902"/>
    <w:multiLevelType w:val="multilevel"/>
    <w:tmpl w:val="03B6A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6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42"/>
    <w:rsid w:val="005E2779"/>
    <w:rsid w:val="006C1C97"/>
    <w:rsid w:val="008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1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1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1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1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1C9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1C9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C1C97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C1C97"/>
    <w:rPr>
      <w:lang w:val="en-US"/>
    </w:rPr>
  </w:style>
  <w:style w:type="paragraph" w:styleId="a5">
    <w:name w:val="Normal Indent"/>
    <w:basedOn w:val="a"/>
    <w:uiPriority w:val="99"/>
    <w:unhideWhenUsed/>
    <w:rsid w:val="006C1C97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C1C9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C1C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C1C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C1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C1C97"/>
    <w:rPr>
      <w:i/>
      <w:iCs/>
    </w:rPr>
  </w:style>
  <w:style w:type="character" w:styleId="ab">
    <w:name w:val="Hyperlink"/>
    <w:basedOn w:val="a0"/>
    <w:uiPriority w:val="99"/>
    <w:unhideWhenUsed/>
    <w:rsid w:val="006C1C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1C9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C1C9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1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1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1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1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1C9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1C9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C1C97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C1C97"/>
    <w:rPr>
      <w:lang w:val="en-US"/>
    </w:rPr>
  </w:style>
  <w:style w:type="paragraph" w:styleId="a5">
    <w:name w:val="Normal Indent"/>
    <w:basedOn w:val="a"/>
    <w:uiPriority w:val="99"/>
    <w:unhideWhenUsed/>
    <w:rsid w:val="006C1C97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C1C9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C1C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C1C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C1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C1C97"/>
    <w:rPr>
      <w:i/>
      <w:iCs/>
    </w:rPr>
  </w:style>
  <w:style w:type="character" w:styleId="ab">
    <w:name w:val="Hyperlink"/>
    <w:basedOn w:val="a0"/>
    <w:uiPriority w:val="99"/>
    <w:unhideWhenUsed/>
    <w:rsid w:val="006C1C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1C9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C1C9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spo.1september.ru/urok/" TargetMode="External"/><Relationship Id="rId21" Type="http://schemas.openxmlformats.org/officeDocument/2006/relationships/hyperlink" Target="http://spo.1september.ru/urok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://www.gto-normy.ru/page/5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://spo.1september.ru/urok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spo.1september.ru/urok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.1september.ru/urok/" TargetMode="External"/><Relationship Id="rId29" Type="http://schemas.openxmlformats.org/officeDocument/2006/relationships/hyperlink" Target="http://spo.1september.ru/urok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spo.1september.ru/urok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://spo.1september.ru/urok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://spo.1september.ru/urok/" TargetMode="External"/><Relationship Id="rId87" Type="http://schemas.openxmlformats.org/officeDocument/2006/relationships/image" Target="media/image2.jpeg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://spo.1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spo.1september.ru/urok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://spo.1september.ru/urok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spo.1september.ru/urok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://spo.1september.ru/urok/" TargetMode="External"/><Relationship Id="rId56" Type="http://schemas.openxmlformats.org/officeDocument/2006/relationships/hyperlink" Target="http://spo.1september.ru/urok/" TargetMode="External"/><Relationship Id="rId64" Type="http://schemas.openxmlformats.org/officeDocument/2006/relationships/hyperlink" Target="http://spo.1september.ru/urok/" TargetMode="External"/><Relationship Id="rId69" Type="http://schemas.openxmlformats.org/officeDocument/2006/relationships/hyperlink" Target="http://spo.1september.ru/urok/" TargetMode="External"/><Relationship Id="rId77" Type="http://schemas.openxmlformats.org/officeDocument/2006/relationships/hyperlink" Target="http://spo.1september.ru/urok/" TargetMode="External"/><Relationship Id="rId8" Type="http://schemas.openxmlformats.org/officeDocument/2006/relationships/hyperlink" Target="http://spo.1september.ru/urok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://spo.1september.ru/urok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po.1september.ru/urok/" TargetMode="External"/><Relationship Id="rId17" Type="http://schemas.openxmlformats.org/officeDocument/2006/relationships/hyperlink" Target="http://spo.1september.ru/urok/" TargetMode="External"/><Relationship Id="rId25" Type="http://schemas.openxmlformats.org/officeDocument/2006/relationships/hyperlink" Target="http://www.gto-normy.ru/page/5/" TargetMode="External"/><Relationship Id="rId33" Type="http://schemas.openxmlformats.org/officeDocument/2006/relationships/hyperlink" Target="http://spo.1september.ru/urok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://spo.1september.ru/urok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://spo.1september.ru/urok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spo.1september.ru/urok/" TargetMode="External"/><Relationship Id="rId54" Type="http://schemas.openxmlformats.org/officeDocument/2006/relationships/hyperlink" Target="http://spo.1september.ru/urok/" TargetMode="External"/><Relationship Id="rId62" Type="http://schemas.openxmlformats.org/officeDocument/2006/relationships/hyperlink" Target="http://spo.1september.ru/urok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://spo.1september.ru/urok/" TargetMode="External"/><Relationship Id="rId83" Type="http://schemas.openxmlformats.org/officeDocument/2006/relationships/hyperlink" Target="http://spo.1september.ru/urok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spo.1september.ru/urok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://spo.1september.ru/urok/" TargetMode="External"/><Relationship Id="rId31" Type="http://schemas.openxmlformats.org/officeDocument/2006/relationships/hyperlink" Target="http://spo.1september.ru/urok/" TargetMode="External"/><Relationship Id="rId44" Type="http://schemas.openxmlformats.org/officeDocument/2006/relationships/hyperlink" Target="http://spo.1september.ru/urok/" TargetMode="External"/><Relationship Id="rId52" Type="http://schemas.openxmlformats.org/officeDocument/2006/relationships/hyperlink" Target="http://spo.1september.ru/urok/" TargetMode="External"/><Relationship Id="rId60" Type="http://schemas.openxmlformats.org/officeDocument/2006/relationships/hyperlink" Target="http://spo.1september.ru/urok/" TargetMode="External"/><Relationship Id="rId65" Type="http://schemas.openxmlformats.org/officeDocument/2006/relationships/hyperlink" Target="http://www.gto-normy.ru/page/5/" TargetMode="External"/><Relationship Id="rId73" Type="http://schemas.openxmlformats.org/officeDocument/2006/relationships/hyperlink" Target="http://spo.1september.ru/urok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://spo.1september.ru/urok/" TargetMode="External"/><Relationship Id="rId86" Type="http://schemas.openxmlformats.org/officeDocument/2006/relationships/hyperlink" Target="http://www.gto-normy.ru/page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11058</Words>
  <Characters>63031</Characters>
  <Application>Microsoft Office Word</Application>
  <DocSecurity>0</DocSecurity>
  <Lines>525</Lines>
  <Paragraphs>147</Paragraphs>
  <ScaleCrop>false</ScaleCrop>
  <Company/>
  <LinksUpToDate>false</LinksUpToDate>
  <CharactersWithSpaces>73942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2024-10-24T10:28:00Z</dcterms:created>
  <dcterms:modified xsi:type="dcterms:W3CDTF">2024-10-24T10:35:00Z</dcterms:modified>
</cp:coreProperties>
</file>