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55" w:rsidRDefault="002D6655" w:rsidP="005050A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6451092" cy="9144000"/>
            <wp:effectExtent l="0" t="0" r="0" b="0"/>
            <wp:docPr id="1" name="Рисунок 1" descr="C:\Users\матвеевка\AppData\Local\Microsoft\Windows\Temporary Internet Files\Content.Word\IMG_20221122_13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твеевка\AppData\Local\Microsoft\Windows\Temporary Internet Files\Content.Word\IMG_20221122_1332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140" cy="914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3938" w:rsidRDefault="005050AE" w:rsidP="005050A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5050AE">
        <w:rPr>
          <w:rFonts w:ascii="Times New Roman" w:hAnsi="Times New Roman" w:cs="Times New Roman"/>
          <w:b/>
          <w:sz w:val="40"/>
          <w:szCs w:val="40"/>
        </w:rPr>
        <w:lastRenderedPageBreak/>
        <w:t>Содержание</w:t>
      </w:r>
    </w:p>
    <w:p w:rsidR="005050AE" w:rsidRPr="005050AE" w:rsidRDefault="005050AE" w:rsidP="00505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AE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5050AE" w:rsidRDefault="005050AE" w:rsidP="005050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Комплекс основных характеристик программы</w:t>
      </w:r>
    </w:p>
    <w:p w:rsidR="005050AE" w:rsidRPr="005050AE" w:rsidRDefault="005050AE" w:rsidP="00505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AE">
        <w:rPr>
          <w:rFonts w:ascii="Times New Roman" w:hAnsi="Times New Roman" w:cs="Times New Roman"/>
          <w:sz w:val="28"/>
          <w:szCs w:val="28"/>
        </w:rPr>
        <w:t>1.1 Пояснительная записка</w:t>
      </w:r>
    </w:p>
    <w:p w:rsidR="005D3938" w:rsidRPr="005050AE" w:rsidRDefault="005050AE" w:rsidP="00505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AE">
        <w:rPr>
          <w:rFonts w:ascii="Times New Roman" w:hAnsi="Times New Roman" w:cs="Times New Roman"/>
          <w:sz w:val="28"/>
          <w:szCs w:val="28"/>
        </w:rPr>
        <w:t>1.2 Цель и задачи программы</w:t>
      </w:r>
    </w:p>
    <w:p w:rsidR="005050AE" w:rsidRPr="005050AE" w:rsidRDefault="005050AE" w:rsidP="00505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AE">
        <w:rPr>
          <w:rFonts w:ascii="Times New Roman" w:hAnsi="Times New Roman" w:cs="Times New Roman"/>
          <w:sz w:val="28"/>
          <w:szCs w:val="28"/>
        </w:rPr>
        <w:t>1.3 Планируемые результаты</w:t>
      </w:r>
    </w:p>
    <w:p w:rsidR="005050AE" w:rsidRPr="005050AE" w:rsidRDefault="005050AE" w:rsidP="00505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Учебно - </w:t>
      </w:r>
      <w:r w:rsidRPr="005050AE">
        <w:rPr>
          <w:rFonts w:ascii="Times New Roman" w:hAnsi="Times New Roman" w:cs="Times New Roman"/>
          <w:sz w:val="28"/>
          <w:szCs w:val="28"/>
        </w:rPr>
        <w:t>тематические планы по годам обучения</w:t>
      </w:r>
    </w:p>
    <w:p w:rsidR="005050AE" w:rsidRPr="005050AE" w:rsidRDefault="005050AE" w:rsidP="00505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AE">
        <w:rPr>
          <w:rFonts w:ascii="Times New Roman" w:hAnsi="Times New Roman" w:cs="Times New Roman"/>
          <w:sz w:val="28"/>
          <w:szCs w:val="28"/>
        </w:rPr>
        <w:t>1.5 Содержание программы по годам обучения</w:t>
      </w:r>
    </w:p>
    <w:p w:rsidR="005050AE" w:rsidRDefault="005050AE" w:rsidP="005050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Комплекс организационно педагогических условий</w:t>
      </w:r>
    </w:p>
    <w:p w:rsidR="005050AE" w:rsidRPr="005050AE" w:rsidRDefault="005050AE" w:rsidP="00505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AE">
        <w:rPr>
          <w:rFonts w:ascii="Times New Roman" w:hAnsi="Times New Roman" w:cs="Times New Roman"/>
          <w:sz w:val="28"/>
          <w:szCs w:val="28"/>
        </w:rPr>
        <w:t>2.1 Условия реализации программы</w:t>
      </w:r>
    </w:p>
    <w:p w:rsidR="005050AE" w:rsidRPr="005050AE" w:rsidRDefault="005050AE" w:rsidP="00505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AE">
        <w:rPr>
          <w:rFonts w:ascii="Times New Roman" w:hAnsi="Times New Roman" w:cs="Times New Roman"/>
          <w:sz w:val="28"/>
          <w:szCs w:val="28"/>
        </w:rPr>
        <w:t>2.2 Формы аттестации контроля</w:t>
      </w:r>
    </w:p>
    <w:p w:rsidR="005050AE" w:rsidRPr="005050AE" w:rsidRDefault="005050AE" w:rsidP="00505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AE">
        <w:rPr>
          <w:rFonts w:ascii="Times New Roman" w:hAnsi="Times New Roman" w:cs="Times New Roman"/>
          <w:sz w:val="28"/>
          <w:szCs w:val="28"/>
        </w:rPr>
        <w:t>2.3 Оценочные материалы</w:t>
      </w:r>
    </w:p>
    <w:p w:rsidR="005050AE" w:rsidRPr="005050AE" w:rsidRDefault="005050AE" w:rsidP="00505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AE">
        <w:rPr>
          <w:rFonts w:ascii="Times New Roman" w:hAnsi="Times New Roman" w:cs="Times New Roman"/>
          <w:sz w:val="28"/>
          <w:szCs w:val="28"/>
        </w:rPr>
        <w:t>2.4 Методические материалы</w:t>
      </w:r>
    </w:p>
    <w:p w:rsidR="005050AE" w:rsidRPr="005050AE" w:rsidRDefault="005050AE" w:rsidP="00505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AE">
        <w:rPr>
          <w:rFonts w:ascii="Times New Roman" w:hAnsi="Times New Roman" w:cs="Times New Roman"/>
          <w:sz w:val="28"/>
          <w:szCs w:val="28"/>
        </w:rPr>
        <w:t>2.5 Список литературы</w:t>
      </w:r>
    </w:p>
    <w:p w:rsidR="005050AE" w:rsidRPr="005050AE" w:rsidRDefault="00887DFD" w:rsidP="00505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0AE" w:rsidRDefault="005050AE" w:rsidP="005D39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0AE" w:rsidRDefault="005050AE" w:rsidP="005D39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0AE" w:rsidRDefault="005050AE" w:rsidP="005D39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0AE" w:rsidRDefault="005050AE" w:rsidP="005D39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0AE" w:rsidRDefault="005050AE" w:rsidP="005D39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0AE" w:rsidRDefault="005050AE" w:rsidP="005D39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0AE" w:rsidRDefault="005050AE" w:rsidP="005D39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0AE" w:rsidRDefault="005050AE" w:rsidP="005D39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0AE" w:rsidRDefault="005050AE" w:rsidP="005D39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0AE" w:rsidRDefault="005050AE" w:rsidP="005D39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0AE" w:rsidRDefault="005050AE" w:rsidP="005D39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0AE" w:rsidRDefault="005050AE" w:rsidP="005D39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938" w:rsidRDefault="005D3938" w:rsidP="005D39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5D3938">
        <w:rPr>
          <w:rFonts w:ascii="Times New Roman" w:hAnsi="Times New Roman" w:cs="Times New Roman"/>
          <w:b/>
          <w:sz w:val="28"/>
          <w:szCs w:val="28"/>
        </w:rPr>
        <w:t>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3938" w:rsidRPr="005D3938" w:rsidTr="00685524">
        <w:tc>
          <w:tcPr>
            <w:tcW w:w="4785" w:type="dxa"/>
          </w:tcPr>
          <w:p w:rsidR="005D3938" w:rsidRPr="005D3938" w:rsidRDefault="005D3938" w:rsidP="0068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3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786" w:type="dxa"/>
          </w:tcPr>
          <w:p w:rsidR="005D3938" w:rsidRPr="005D3938" w:rsidRDefault="005D3938" w:rsidP="006855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9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«Основы финансовой грамотности</w:t>
            </w:r>
            <w:r w:rsidRPr="005D393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D3938" w:rsidRPr="005D3938" w:rsidRDefault="005D3938" w:rsidP="00685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38" w:rsidRPr="005D3938" w:rsidTr="00685524">
        <w:tc>
          <w:tcPr>
            <w:tcW w:w="4785" w:type="dxa"/>
          </w:tcPr>
          <w:p w:rsidR="005D3938" w:rsidRPr="005D3938" w:rsidRDefault="005D3938" w:rsidP="0068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38"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4786" w:type="dxa"/>
          </w:tcPr>
          <w:p w:rsidR="005D3938" w:rsidRPr="005D3938" w:rsidRDefault="005D3938" w:rsidP="0068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938">
              <w:rPr>
                <w:rFonts w:ascii="Times New Roman" w:hAnsi="Times New Roman" w:cs="Times New Roman"/>
                <w:sz w:val="28"/>
                <w:szCs w:val="28"/>
              </w:rPr>
              <w:t>Шурупова</w:t>
            </w:r>
            <w:proofErr w:type="spellEnd"/>
            <w:r w:rsidRPr="005D393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</w:tr>
      <w:tr w:rsidR="005D3938" w:rsidRPr="005D3938" w:rsidTr="00685524">
        <w:tc>
          <w:tcPr>
            <w:tcW w:w="4785" w:type="dxa"/>
          </w:tcPr>
          <w:p w:rsidR="005D3938" w:rsidRPr="005D3938" w:rsidRDefault="005D3938" w:rsidP="0068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38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4786" w:type="dxa"/>
          </w:tcPr>
          <w:p w:rsidR="005D3938" w:rsidRPr="005D3938" w:rsidRDefault="005D3938" w:rsidP="006855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938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Pr="005D39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МКОУ</w:t>
            </w:r>
          </w:p>
          <w:p w:rsidR="005D3938" w:rsidRPr="005D3938" w:rsidRDefault="005D3938" w:rsidP="0068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«Целинная средняя общеобразовательная школа им. </w:t>
            </w:r>
            <w:proofErr w:type="spellStart"/>
            <w:r w:rsidRPr="005D3938">
              <w:rPr>
                <w:rFonts w:ascii="Times New Roman" w:eastAsia="Calibri" w:hAnsi="Times New Roman" w:cs="Times New Roman"/>
                <w:sz w:val="28"/>
                <w:szCs w:val="28"/>
              </w:rPr>
              <w:t>Н.Д.Томина</w:t>
            </w:r>
            <w:proofErr w:type="spellEnd"/>
            <w:r w:rsidRPr="005D3938">
              <w:rPr>
                <w:rFonts w:ascii="Times New Roman" w:eastAsia="Calibri" w:hAnsi="Times New Roman" w:cs="Times New Roman"/>
                <w:sz w:val="28"/>
                <w:szCs w:val="28"/>
              </w:rPr>
              <w:t>» - Матвеевская ООШ</w:t>
            </w:r>
          </w:p>
          <w:p w:rsidR="005D3938" w:rsidRPr="005D3938" w:rsidRDefault="005D3938" w:rsidP="00685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38" w:rsidRPr="005D3938" w:rsidTr="00685524">
        <w:tc>
          <w:tcPr>
            <w:tcW w:w="4785" w:type="dxa"/>
          </w:tcPr>
          <w:p w:rsidR="005D3938" w:rsidRPr="005D3938" w:rsidRDefault="005D3938" w:rsidP="0068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38">
              <w:rPr>
                <w:rFonts w:ascii="Times New Roman" w:hAnsi="Times New Roman" w:cs="Times New Roman"/>
                <w:sz w:val="28"/>
                <w:szCs w:val="28"/>
              </w:rPr>
              <w:t>Тип программы</w:t>
            </w:r>
          </w:p>
        </w:tc>
        <w:tc>
          <w:tcPr>
            <w:tcW w:w="4786" w:type="dxa"/>
          </w:tcPr>
          <w:p w:rsidR="005D3938" w:rsidRPr="005D3938" w:rsidRDefault="005D3938" w:rsidP="006855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938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 общеобразовательная  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</w:t>
            </w:r>
            <w:r w:rsidRPr="005D39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еразвивающая программа </w:t>
            </w:r>
          </w:p>
          <w:p w:rsidR="005D3938" w:rsidRPr="005D3938" w:rsidRDefault="005D3938" w:rsidP="00685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38" w:rsidRPr="005D3938" w:rsidTr="00685524">
        <w:tc>
          <w:tcPr>
            <w:tcW w:w="4785" w:type="dxa"/>
          </w:tcPr>
          <w:p w:rsidR="005D3938" w:rsidRPr="005D3938" w:rsidRDefault="005D3938" w:rsidP="0068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38"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786" w:type="dxa"/>
          </w:tcPr>
          <w:p w:rsidR="005D3938" w:rsidRPr="005D3938" w:rsidRDefault="005D3938" w:rsidP="00685524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5D39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общеинтеллектуальной</w:t>
            </w:r>
            <w:proofErr w:type="spellEnd"/>
            <w:r w:rsidRPr="005D39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D393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направленности</w:t>
            </w:r>
          </w:p>
          <w:p w:rsidR="005D3938" w:rsidRPr="005D3938" w:rsidRDefault="005D3938" w:rsidP="00685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938" w:rsidRPr="005D3938" w:rsidTr="00685524">
        <w:tc>
          <w:tcPr>
            <w:tcW w:w="4785" w:type="dxa"/>
          </w:tcPr>
          <w:p w:rsidR="005D3938" w:rsidRPr="005D3938" w:rsidRDefault="005D3938" w:rsidP="0068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38"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4786" w:type="dxa"/>
          </w:tcPr>
          <w:p w:rsidR="005D3938" w:rsidRPr="005D3938" w:rsidRDefault="005D3938" w:rsidP="0068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38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</w:tr>
      <w:tr w:rsidR="005D3938" w:rsidRPr="005D3938" w:rsidTr="00685524">
        <w:tc>
          <w:tcPr>
            <w:tcW w:w="4785" w:type="dxa"/>
          </w:tcPr>
          <w:p w:rsidR="005D3938" w:rsidRPr="005D3938" w:rsidRDefault="005D3938" w:rsidP="0068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38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4786" w:type="dxa"/>
          </w:tcPr>
          <w:p w:rsidR="005D3938" w:rsidRPr="005D3938" w:rsidRDefault="005D3938" w:rsidP="0068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3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5D3938" w:rsidRPr="005D3938" w:rsidTr="00685524">
        <w:tc>
          <w:tcPr>
            <w:tcW w:w="4785" w:type="dxa"/>
          </w:tcPr>
          <w:p w:rsidR="005D3938" w:rsidRPr="005D3938" w:rsidRDefault="005D3938" w:rsidP="0068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38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 w:rsidRPr="005D393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5D3938" w:rsidRPr="005D3938" w:rsidRDefault="005D3938" w:rsidP="0068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D3938" w:rsidRPr="005D3938" w:rsidTr="00685524">
        <w:tc>
          <w:tcPr>
            <w:tcW w:w="4785" w:type="dxa"/>
          </w:tcPr>
          <w:p w:rsidR="005D3938" w:rsidRPr="005D3938" w:rsidRDefault="005D3938" w:rsidP="0068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38">
              <w:rPr>
                <w:rFonts w:ascii="Times New Roman" w:hAnsi="Times New Roman" w:cs="Times New Roman"/>
                <w:sz w:val="28"/>
                <w:szCs w:val="28"/>
              </w:rPr>
              <w:t>Уровень усвоения предметной деятельности</w:t>
            </w:r>
          </w:p>
        </w:tc>
        <w:tc>
          <w:tcPr>
            <w:tcW w:w="4786" w:type="dxa"/>
          </w:tcPr>
          <w:p w:rsidR="005D3938" w:rsidRPr="005D3938" w:rsidRDefault="005D3938" w:rsidP="0068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38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</w:tr>
      <w:tr w:rsidR="005D3938" w:rsidRPr="005D3938" w:rsidTr="00685524">
        <w:tc>
          <w:tcPr>
            <w:tcW w:w="4785" w:type="dxa"/>
          </w:tcPr>
          <w:p w:rsidR="005D3938" w:rsidRPr="005D3938" w:rsidRDefault="005D3938" w:rsidP="0068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38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5D3938" w:rsidRPr="005D3938" w:rsidRDefault="005D3938" w:rsidP="0068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5D39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ормирование базового уровня экономической грамотности, необходимого для ориентации и социальной адаптации учащихся к происходящим изменениям в жизни современного общества.</w:t>
            </w:r>
          </w:p>
        </w:tc>
      </w:tr>
      <w:tr w:rsidR="005D3938" w:rsidRPr="005D3938" w:rsidTr="00685524">
        <w:tc>
          <w:tcPr>
            <w:tcW w:w="4785" w:type="dxa"/>
          </w:tcPr>
          <w:p w:rsidR="005D3938" w:rsidRPr="005D3938" w:rsidRDefault="005D3938" w:rsidP="0068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38">
              <w:rPr>
                <w:rFonts w:ascii="Times New Roman" w:hAnsi="Times New Roman" w:cs="Times New Roman"/>
                <w:sz w:val="28"/>
                <w:szCs w:val="28"/>
              </w:rPr>
              <w:t>С какого года реализуется</w:t>
            </w:r>
          </w:p>
        </w:tc>
        <w:tc>
          <w:tcPr>
            <w:tcW w:w="4786" w:type="dxa"/>
          </w:tcPr>
          <w:p w:rsidR="005D3938" w:rsidRPr="005D3938" w:rsidRDefault="005D3938" w:rsidP="00685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3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:rsidR="005D3938" w:rsidRPr="005D3938" w:rsidRDefault="005D3938" w:rsidP="005D3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938" w:rsidRPr="005D3938" w:rsidRDefault="005D3938" w:rsidP="005D3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938" w:rsidRPr="005D3938" w:rsidRDefault="005D3938" w:rsidP="005D3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938" w:rsidRDefault="005D3938" w:rsidP="005D39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938" w:rsidRDefault="005D3938" w:rsidP="005D39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938" w:rsidRDefault="005D3938" w:rsidP="005D39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938" w:rsidRDefault="005D3938" w:rsidP="005D39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938" w:rsidRDefault="005D3938" w:rsidP="005D3938">
      <w:pPr>
        <w:spacing w:line="240" w:lineRule="auto"/>
        <w:rPr>
          <w:rFonts w:ascii="Times New Roman" w:hAnsi="Times New Roman" w:cs="Times New Roman"/>
        </w:rPr>
      </w:pPr>
    </w:p>
    <w:p w:rsidR="005D3938" w:rsidRDefault="005D3938" w:rsidP="005D39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938" w:rsidRDefault="005D3938" w:rsidP="005D39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938" w:rsidRDefault="005D3938" w:rsidP="005D39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938" w:rsidRPr="005D3938" w:rsidRDefault="005D3938" w:rsidP="005D39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5D3938" w:rsidRPr="005D3938" w:rsidSect="00014931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6A9E" w:rsidRDefault="007E6114" w:rsidP="005050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</w:t>
      </w:r>
    </w:p>
    <w:p w:rsidR="000202B0" w:rsidRPr="006F0356" w:rsidRDefault="007E6114" w:rsidP="00F940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="000202B0" w:rsidRPr="006F035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202B0" w:rsidRPr="007C5FED" w:rsidRDefault="000202B0" w:rsidP="000202B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02B0" w:rsidRPr="007C5FED" w:rsidRDefault="000202B0" w:rsidP="000202B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Рабочая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 программа внеурочной деятельности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«Основы финансов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ой грамотности» для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класса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разработана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образования.</w:t>
      </w:r>
    </w:p>
    <w:p w:rsidR="000202B0" w:rsidRPr="007C5FED" w:rsidRDefault="000202B0" w:rsidP="000202B0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Pr="007C5FED">
        <w:rPr>
          <w:rFonts w:ascii="Times New Roman" w:eastAsia="Times New Roman" w:hAnsi="Times New Roman"/>
          <w:iCs/>
          <w:kern w:val="16"/>
          <w:sz w:val="24"/>
          <w:szCs w:val="24"/>
          <w:lang w:eastAsia="ru-RU"/>
        </w:rPr>
        <w:t>Федерального закона от 29.12.2012 № 273-ФЗ «Об образовании в Российской Федерации»</w:t>
      </w: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0202B0" w:rsidRPr="007C5FED" w:rsidRDefault="000202B0" w:rsidP="000202B0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2. Концепция Национальной </w:t>
      </w:r>
      <w:proofErr w:type="gramStart"/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программы повышения уровня финансовой грамотности населения РФ</w:t>
      </w:r>
      <w:proofErr w:type="gramEnd"/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0202B0" w:rsidRPr="00CB2A6A" w:rsidRDefault="000202B0" w:rsidP="000202B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2A6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3. </w:t>
      </w:r>
      <w:r w:rsidRPr="00CB2A6A">
        <w:rPr>
          <w:rFonts w:ascii="Times New Roman" w:hAnsi="Times New Roman"/>
          <w:sz w:val="24"/>
          <w:szCs w:val="24"/>
        </w:rPr>
        <w:t>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0202B0" w:rsidRPr="007C5FED" w:rsidRDefault="000202B0" w:rsidP="000202B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Актуальность данной программы</w:t>
      </w:r>
      <w:r w:rsidRPr="007C5FED">
        <w:rPr>
          <w:rFonts w:ascii="Times New Roman" w:hAnsi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0202B0" w:rsidRPr="007C5FED" w:rsidRDefault="000202B0" w:rsidP="000202B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</w:t>
      </w:r>
      <w:r>
        <w:rPr>
          <w:rFonts w:ascii="Times New Roman" w:hAnsi="Times New Roman"/>
          <w:sz w:val="24"/>
          <w:szCs w:val="24"/>
        </w:rPr>
        <w:t>об</w:t>
      </w:r>
      <w:r w:rsidRPr="007C5FE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7C5FED">
        <w:rPr>
          <w:rFonts w:ascii="Times New Roman" w:hAnsi="Times New Roman"/>
          <w:sz w:val="24"/>
          <w:szCs w:val="24"/>
        </w:rPr>
        <w:t>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0202B0" w:rsidRPr="007C5FED" w:rsidRDefault="000202B0" w:rsidP="000202B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FED">
        <w:rPr>
          <w:rFonts w:ascii="Times New Roman" w:hAnsi="Times New Roman"/>
          <w:b/>
          <w:sz w:val="24"/>
          <w:szCs w:val="24"/>
        </w:rPr>
        <w:t>Новизной данной программы</w:t>
      </w:r>
      <w:r w:rsidRPr="007C5FED">
        <w:rPr>
          <w:rFonts w:ascii="Times New Roman" w:hAnsi="Times New Roman"/>
          <w:sz w:val="24"/>
          <w:szCs w:val="24"/>
        </w:rPr>
        <w:t xml:space="preserve"> является направленность курса на формирование финансовой грамотности </w:t>
      </w:r>
      <w:r>
        <w:rPr>
          <w:rFonts w:ascii="Times New Roman" w:hAnsi="Times New Roman"/>
          <w:sz w:val="24"/>
          <w:szCs w:val="24"/>
        </w:rPr>
        <w:t>об</w:t>
      </w:r>
      <w:r w:rsidRPr="007C5FE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7C5FED">
        <w:rPr>
          <w:rFonts w:ascii="Times New Roman" w:hAnsi="Times New Roman"/>
          <w:sz w:val="24"/>
          <w:szCs w:val="24"/>
        </w:rPr>
        <w:t>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  <w:proofErr w:type="gramEnd"/>
    </w:p>
    <w:p w:rsidR="000202B0" w:rsidRPr="00F4606F" w:rsidRDefault="000202B0" w:rsidP="00F4606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Отличительной особенностью</w:t>
      </w:r>
      <w:r w:rsidRPr="007C5FED">
        <w:rPr>
          <w:rFonts w:ascii="Times New Roman" w:hAnsi="Times New Roman"/>
          <w:sz w:val="24"/>
          <w:szCs w:val="24"/>
        </w:rPr>
        <w:t xml:space="preserve"> программы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данного курса является то, что он базируется на </w:t>
      </w:r>
      <w:r w:rsidRPr="007C5FED">
        <w:rPr>
          <w:rFonts w:ascii="Times New Roman" w:hAnsi="Times New Roman"/>
          <w:b/>
          <w:color w:val="000000"/>
          <w:sz w:val="24"/>
          <w:szCs w:val="24"/>
        </w:rPr>
        <w:t>системно-</w:t>
      </w:r>
      <w:proofErr w:type="spellStart"/>
      <w:r w:rsidRPr="007C5FED">
        <w:rPr>
          <w:rFonts w:ascii="Times New Roman" w:hAnsi="Times New Roman"/>
          <w:b/>
          <w:color w:val="000000"/>
          <w:sz w:val="24"/>
          <w:szCs w:val="24"/>
        </w:rPr>
        <w:t>деятельностном</w:t>
      </w:r>
      <w:proofErr w:type="spellEnd"/>
      <w:r w:rsidRPr="007C5FED">
        <w:rPr>
          <w:rFonts w:ascii="Times New Roman" w:hAnsi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</w:t>
      </w:r>
      <w:r w:rsidRPr="007C5FED">
        <w:rPr>
          <w:rFonts w:ascii="Times New Roman" w:hAnsi="Times New Roman"/>
          <w:color w:val="000000"/>
          <w:sz w:val="24"/>
          <w:szCs w:val="24"/>
        </w:rPr>
        <w:t>уча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7C5FED">
        <w:rPr>
          <w:rFonts w:ascii="Times New Roman" w:hAnsi="Times New Roman"/>
          <w:color w:val="000000"/>
          <w:sz w:val="24"/>
          <w:szCs w:val="24"/>
        </w:rPr>
        <w:t>щихся</w:t>
      </w:r>
      <w:proofErr w:type="gramEnd"/>
      <w:r w:rsidRPr="007C5FED">
        <w:rPr>
          <w:rFonts w:ascii="Times New Roman" w:hAnsi="Times New Roman"/>
          <w:color w:val="000000"/>
          <w:sz w:val="24"/>
          <w:szCs w:val="24"/>
        </w:rPr>
        <w:t xml:space="preserve">. У </w:t>
      </w:r>
      <w:r w:rsidRPr="007C5FED">
        <w:rPr>
          <w:rFonts w:ascii="Times New Roman" w:hAnsi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0202B0" w:rsidRPr="007C5FED" w:rsidRDefault="000202B0" w:rsidP="000202B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 w:rsidRPr="007C5FE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 год</w:t>
      </w:r>
      <w:r w:rsidRPr="007C5FED">
        <w:rPr>
          <w:rFonts w:ascii="Times New Roman" w:hAnsi="Times New Roman"/>
          <w:sz w:val="24"/>
          <w:szCs w:val="24"/>
        </w:rPr>
        <w:t>.</w:t>
      </w:r>
    </w:p>
    <w:p w:rsidR="000202B0" w:rsidRPr="007C5FED" w:rsidRDefault="000202B0" w:rsidP="000202B0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Объем часов, отпущенных на занятия</w:t>
      </w:r>
      <w:r w:rsidRPr="007C5FED">
        <w:rPr>
          <w:rFonts w:ascii="Times New Roman" w:hAnsi="Times New Roman"/>
          <w:sz w:val="24"/>
          <w:szCs w:val="24"/>
        </w:rPr>
        <w:t xml:space="preserve"> - 34 часа в год при 1 часе в неделю.</w:t>
      </w:r>
    </w:p>
    <w:p w:rsidR="000202B0" w:rsidRPr="007C5FED" w:rsidRDefault="000202B0" w:rsidP="000202B0">
      <w:pPr>
        <w:pStyle w:val="a4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Формы реализации программы. </w:t>
      </w:r>
    </w:p>
    <w:p w:rsidR="000202B0" w:rsidRPr="007C5FED" w:rsidRDefault="000202B0" w:rsidP="000202B0">
      <w:pPr>
        <w:pStyle w:val="a4"/>
        <w:spacing w:after="0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 w:rsidR="000202B0" w:rsidRDefault="000202B0" w:rsidP="000202B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Pr="001A3FF2">
        <w:rPr>
          <w:rFonts w:ascii="Times New Roman" w:hAnsi="Times New Roman"/>
          <w:sz w:val="24"/>
          <w:szCs w:val="24"/>
        </w:rPr>
        <w:t>искуссия, проектно-исследовательская деятельность учащихся, деловая игра, п</w:t>
      </w:r>
      <w:r>
        <w:rPr>
          <w:rFonts w:ascii="Times New Roman" w:hAnsi="Times New Roman"/>
          <w:sz w:val="24"/>
          <w:szCs w:val="24"/>
        </w:rPr>
        <w:t xml:space="preserve">рактическая работа, 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</w:t>
      </w:r>
      <w:r>
        <w:rPr>
          <w:rFonts w:ascii="Times New Roman" w:hAnsi="Times New Roman"/>
          <w:sz w:val="24"/>
          <w:szCs w:val="24"/>
        </w:rPr>
        <w:lastRenderedPageBreak/>
        <w:t>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  <w:proofErr w:type="gramEnd"/>
    </w:p>
    <w:p w:rsidR="000202B0" w:rsidRPr="007C5FED" w:rsidRDefault="000202B0" w:rsidP="000202B0">
      <w:pPr>
        <w:pStyle w:val="a4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Методы обучения. </w:t>
      </w:r>
    </w:p>
    <w:p w:rsidR="000202B0" w:rsidRPr="007C5FED" w:rsidRDefault="000202B0" w:rsidP="000202B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 </w:t>
      </w:r>
    </w:p>
    <w:p w:rsidR="000202B0" w:rsidRPr="007C5FED" w:rsidRDefault="000202B0" w:rsidP="000202B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В процессе обучения используются: </w:t>
      </w:r>
    </w:p>
    <w:p w:rsidR="000202B0" w:rsidRPr="007C5FED" w:rsidRDefault="000202B0" w:rsidP="000202B0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1. Приемы актуализации субъективного опыта учащихся; </w:t>
      </w:r>
    </w:p>
    <w:p w:rsidR="000202B0" w:rsidRPr="007C5FED" w:rsidRDefault="000202B0" w:rsidP="000202B0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2. Методы диалога и </w:t>
      </w:r>
      <w:proofErr w:type="spellStart"/>
      <w:r w:rsidRPr="007C5FED">
        <w:rPr>
          <w:rFonts w:ascii="Times New Roman" w:hAnsi="Times New Roman"/>
          <w:sz w:val="24"/>
          <w:szCs w:val="24"/>
        </w:rPr>
        <w:t>полилога</w:t>
      </w:r>
      <w:proofErr w:type="spellEnd"/>
      <w:r w:rsidRPr="007C5FED">
        <w:rPr>
          <w:rFonts w:ascii="Times New Roman" w:hAnsi="Times New Roman"/>
          <w:sz w:val="24"/>
          <w:szCs w:val="24"/>
        </w:rPr>
        <w:t xml:space="preserve">; </w:t>
      </w:r>
    </w:p>
    <w:p w:rsidR="000202B0" w:rsidRPr="007C5FED" w:rsidRDefault="000202B0" w:rsidP="000202B0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3. Приемы создания коллективного и индивидуального выбора; </w:t>
      </w:r>
    </w:p>
    <w:p w:rsidR="000202B0" w:rsidRPr="007C5FED" w:rsidRDefault="000202B0" w:rsidP="000202B0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4. Игровые методы; </w:t>
      </w:r>
    </w:p>
    <w:p w:rsidR="000202B0" w:rsidRPr="007C5FED" w:rsidRDefault="000202B0" w:rsidP="000202B0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5. Методы диагностики и самодиагностики; </w:t>
      </w:r>
    </w:p>
    <w:p w:rsidR="000202B0" w:rsidRPr="007C5FED" w:rsidRDefault="000202B0" w:rsidP="000202B0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6. Технологии критического мышления; </w:t>
      </w:r>
    </w:p>
    <w:p w:rsidR="000202B0" w:rsidRPr="007C5FED" w:rsidRDefault="000202B0" w:rsidP="000202B0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7. Информационно-коммуникационные технологии; </w:t>
      </w:r>
    </w:p>
    <w:p w:rsidR="000202B0" w:rsidRPr="007C5FED" w:rsidRDefault="000202B0" w:rsidP="000202B0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8. Технологии коллективного метода обучения. </w:t>
      </w:r>
    </w:p>
    <w:p w:rsidR="000202B0" w:rsidRDefault="000202B0" w:rsidP="000202B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Освоение нового содержания осуществляется с опорой на </w:t>
      </w:r>
      <w:proofErr w:type="spellStart"/>
      <w:r w:rsidRPr="007C5FED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7C5FED">
        <w:rPr>
          <w:rFonts w:ascii="Times New Roman" w:hAnsi="Times New Roman"/>
          <w:sz w:val="24"/>
          <w:szCs w:val="24"/>
        </w:rPr>
        <w:t xml:space="preserve"> связи с курсами экономики, истории, обществознания, географии, литературы, искусства.</w:t>
      </w:r>
    </w:p>
    <w:p w:rsidR="007E6114" w:rsidRPr="007E6114" w:rsidRDefault="007E6114" w:rsidP="000202B0">
      <w:pPr>
        <w:pStyle w:val="a4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E6114">
        <w:rPr>
          <w:rFonts w:ascii="Times New Roman" w:hAnsi="Times New Roman"/>
          <w:b/>
          <w:sz w:val="24"/>
          <w:szCs w:val="24"/>
        </w:rPr>
        <w:t>1.2 Цели и задачи программы</w:t>
      </w:r>
    </w:p>
    <w:p w:rsidR="00F4606F" w:rsidRPr="007C5FED" w:rsidRDefault="00F4606F" w:rsidP="007E6114">
      <w:pPr>
        <w:pStyle w:val="Default"/>
        <w:spacing w:line="276" w:lineRule="auto"/>
        <w:jc w:val="both"/>
        <w:rPr>
          <w:color w:val="auto"/>
        </w:rPr>
      </w:pPr>
      <w:r w:rsidRPr="007C5FED">
        <w:rPr>
          <w:color w:val="auto"/>
        </w:rPr>
        <w:t xml:space="preserve">Это определило </w:t>
      </w:r>
      <w:r w:rsidRPr="007C5FED">
        <w:rPr>
          <w:b/>
          <w:color w:val="auto"/>
        </w:rPr>
        <w:t xml:space="preserve">цели </w:t>
      </w:r>
      <w:r w:rsidRPr="007C5FED">
        <w:rPr>
          <w:color w:val="auto"/>
        </w:rPr>
        <w:t>данного курса</w:t>
      </w:r>
      <w:r w:rsidRPr="007C5FED">
        <w:rPr>
          <w:color w:val="auto"/>
          <w:shd w:val="clear" w:color="auto" w:fill="FFFFFF"/>
        </w:rPr>
        <w:t>:</w:t>
      </w:r>
    </w:p>
    <w:p w:rsidR="00F4606F" w:rsidRPr="007C5FED" w:rsidRDefault="00F4606F" w:rsidP="00F460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формирование у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7C5FE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7C5FED">
        <w:rPr>
          <w:rFonts w:ascii="Times New Roman" w:hAnsi="Times New Roman"/>
          <w:sz w:val="24"/>
          <w:szCs w:val="24"/>
        </w:rPr>
        <w:t>щихся</w:t>
      </w:r>
      <w:proofErr w:type="gramEnd"/>
      <w:r w:rsidRPr="007C5FED">
        <w:rPr>
          <w:rFonts w:ascii="Times New Roman" w:hAnsi="Times New Roman"/>
          <w:sz w:val="24"/>
          <w:szCs w:val="24"/>
        </w:rPr>
        <w:t xml:space="preserve">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F4606F" w:rsidRPr="007C5FED" w:rsidRDefault="00F4606F" w:rsidP="00F4606F">
      <w:pPr>
        <w:pStyle w:val="Default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7C5FED">
        <w:rPr>
          <w:rFonts w:eastAsia="Times New Roman"/>
          <w:color w:val="auto"/>
          <w:lang w:eastAsia="ru-RU"/>
        </w:rPr>
        <w:t>- создание комфортных условий, способствующих формированию коммуникативных компетенций;</w:t>
      </w:r>
    </w:p>
    <w:p w:rsidR="00F4606F" w:rsidRPr="007C5FED" w:rsidRDefault="00F4606F" w:rsidP="00F4606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F4606F" w:rsidRPr="007C5FED" w:rsidRDefault="00F4606F" w:rsidP="007E61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Задачи:</w:t>
      </w:r>
    </w:p>
    <w:p w:rsidR="00F4606F" w:rsidRPr="007C5FED" w:rsidRDefault="00F4606F" w:rsidP="00F460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F4606F" w:rsidRPr="007C5FED" w:rsidRDefault="00F4606F" w:rsidP="00F460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F4606F" w:rsidRPr="007C5FED" w:rsidRDefault="00F4606F" w:rsidP="00F460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F4606F" w:rsidRPr="007C5FED" w:rsidRDefault="00F4606F" w:rsidP="00F460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F4606F" w:rsidRPr="007C5FED" w:rsidRDefault="00F4606F" w:rsidP="00F460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воспитывать ответственность за экономические решения.</w:t>
      </w:r>
    </w:p>
    <w:p w:rsidR="000202B0" w:rsidRPr="001A3FF2" w:rsidRDefault="000202B0" w:rsidP="000202B0">
      <w:pPr>
        <w:pStyle w:val="a4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0202B0" w:rsidRDefault="000202B0" w:rsidP="00372EB9">
      <w:pPr>
        <w:spacing w:line="240" w:lineRule="auto"/>
        <w:rPr>
          <w:rFonts w:ascii="Times New Roman" w:hAnsi="Times New Roman" w:cs="Times New Roman"/>
        </w:rPr>
      </w:pPr>
    </w:p>
    <w:p w:rsidR="007E6114" w:rsidRDefault="007E6114" w:rsidP="00372EB9">
      <w:pPr>
        <w:spacing w:line="240" w:lineRule="auto"/>
        <w:rPr>
          <w:rFonts w:ascii="Times New Roman" w:hAnsi="Times New Roman" w:cs="Times New Roman"/>
        </w:rPr>
      </w:pPr>
    </w:p>
    <w:p w:rsidR="007E6114" w:rsidRDefault="007E6114" w:rsidP="00372EB9">
      <w:pPr>
        <w:spacing w:line="240" w:lineRule="auto"/>
        <w:rPr>
          <w:rFonts w:ascii="Times New Roman" w:hAnsi="Times New Roman" w:cs="Times New Roman"/>
        </w:rPr>
      </w:pPr>
    </w:p>
    <w:p w:rsidR="007E6114" w:rsidRDefault="007E6114" w:rsidP="00372EB9">
      <w:pPr>
        <w:spacing w:line="240" w:lineRule="auto"/>
        <w:rPr>
          <w:rFonts w:ascii="Times New Roman" w:hAnsi="Times New Roman" w:cs="Times New Roman"/>
        </w:rPr>
      </w:pPr>
    </w:p>
    <w:p w:rsidR="007E6114" w:rsidRDefault="007E6114" w:rsidP="007E6114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 </w:t>
      </w:r>
      <w:r w:rsidRPr="007C5FED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E53D69" w:rsidRPr="007E6114" w:rsidRDefault="00E53D69" w:rsidP="007E6114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</w:t>
      </w:r>
      <w:r w:rsidR="007E6114">
        <w:rPr>
          <w:rFonts w:ascii="Times New Roman" w:hAnsi="Times New Roman"/>
          <w:sz w:val="24"/>
          <w:szCs w:val="24"/>
        </w:rPr>
        <w:t>Основы финансовой грамотности</w:t>
      </w:r>
      <w:r w:rsidRPr="007C5FED">
        <w:rPr>
          <w:rFonts w:ascii="Times New Roman" w:hAnsi="Times New Roman"/>
          <w:sz w:val="24"/>
          <w:szCs w:val="24"/>
        </w:rPr>
        <w:t>» являются: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:rsidR="00E53D69" w:rsidRPr="007C5FED" w:rsidRDefault="00E53D69" w:rsidP="00E53D69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5FED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7C5FED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</w:t>
      </w:r>
      <w:r w:rsidR="007E6114">
        <w:rPr>
          <w:rFonts w:ascii="Times New Roman" w:hAnsi="Times New Roman"/>
          <w:sz w:val="24"/>
          <w:szCs w:val="24"/>
        </w:rPr>
        <w:t>Основы финансовой грамотности</w:t>
      </w:r>
      <w:r w:rsidRPr="007C5FED">
        <w:rPr>
          <w:rFonts w:ascii="Times New Roman" w:hAnsi="Times New Roman"/>
          <w:sz w:val="24"/>
          <w:szCs w:val="24"/>
        </w:rPr>
        <w:t xml:space="preserve">» являются: </w:t>
      </w:r>
    </w:p>
    <w:p w:rsidR="00E53D69" w:rsidRPr="007C5FED" w:rsidRDefault="00E53D69" w:rsidP="00E53D69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7C5FED">
        <w:rPr>
          <w:rFonts w:ascii="Times New Roman" w:hAnsi="Times New Roman"/>
          <w:sz w:val="24"/>
          <w:szCs w:val="24"/>
        </w:rPr>
        <w:t>интеллект-карты</w:t>
      </w:r>
      <w:proofErr w:type="gramEnd"/>
      <w:r w:rsidRPr="007C5FED">
        <w:rPr>
          <w:rFonts w:ascii="Times New Roman" w:hAnsi="Times New Roman"/>
          <w:sz w:val="24"/>
          <w:szCs w:val="24"/>
        </w:rPr>
        <w:t>);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7C5FED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7C5FED">
        <w:rPr>
          <w:rFonts w:ascii="Times New Roman" w:hAnsi="Times New Roman"/>
          <w:sz w:val="24"/>
          <w:szCs w:val="24"/>
        </w:rPr>
        <w:t xml:space="preserve"> понятиями.</w:t>
      </w:r>
    </w:p>
    <w:p w:rsidR="00E53D69" w:rsidRPr="007C5FED" w:rsidRDefault="00E53D69" w:rsidP="00E53D69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Регулятивные: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 w:rsidRPr="007C5FED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7C5FED">
        <w:rPr>
          <w:rFonts w:ascii="Times New Roman" w:hAnsi="Times New Roman"/>
          <w:sz w:val="24"/>
          <w:szCs w:val="24"/>
        </w:rPr>
        <w:t>;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E53D69" w:rsidRPr="007C5FED" w:rsidRDefault="00E53D69" w:rsidP="00E53D69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E53D69" w:rsidRPr="007C5FED" w:rsidRDefault="00E53D69" w:rsidP="00E53D69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lastRenderedPageBreak/>
        <w:t>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</w:t>
      </w:r>
      <w:r w:rsidR="007E6114">
        <w:rPr>
          <w:rFonts w:ascii="Times New Roman" w:hAnsi="Times New Roman"/>
          <w:sz w:val="24"/>
          <w:szCs w:val="24"/>
        </w:rPr>
        <w:t>Основы финансовой грамотности</w:t>
      </w:r>
      <w:r w:rsidRPr="007C5FED">
        <w:rPr>
          <w:rFonts w:ascii="Times New Roman" w:hAnsi="Times New Roman"/>
          <w:sz w:val="24"/>
          <w:szCs w:val="24"/>
        </w:rPr>
        <w:t>» являются: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E53D69" w:rsidRPr="007C5FED" w:rsidRDefault="00E53D69" w:rsidP="00E53D6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9B7333" w:rsidRPr="000903AF" w:rsidRDefault="00E53D69" w:rsidP="000903A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9B7333" w:rsidRPr="007972C6" w:rsidRDefault="007E6114" w:rsidP="009B7333">
      <w:pPr>
        <w:pStyle w:val="1"/>
        <w:ind w:left="246"/>
        <w:jc w:val="center"/>
        <w:rPr>
          <w:sz w:val="24"/>
          <w:szCs w:val="24"/>
        </w:rPr>
      </w:pPr>
      <w:r w:rsidRPr="007972C6">
        <w:rPr>
          <w:sz w:val="24"/>
          <w:szCs w:val="24"/>
        </w:rPr>
        <w:t xml:space="preserve">1.4 </w:t>
      </w:r>
      <w:r w:rsidR="007972C6" w:rsidRPr="007972C6">
        <w:rPr>
          <w:sz w:val="24"/>
          <w:szCs w:val="24"/>
        </w:rPr>
        <w:t>Учебно – тематический план</w:t>
      </w:r>
    </w:p>
    <w:p w:rsidR="009B7333" w:rsidRPr="00EF733D" w:rsidRDefault="009B7333" w:rsidP="009B7333">
      <w:pPr>
        <w:pStyle w:val="2"/>
        <w:rPr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</w:p>
    <w:tbl>
      <w:tblPr>
        <w:tblStyle w:val="TableNormal"/>
        <w:tblW w:w="10843" w:type="dxa"/>
        <w:tblInd w:w="-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839"/>
        <w:gridCol w:w="772"/>
        <w:gridCol w:w="992"/>
        <w:gridCol w:w="1317"/>
        <w:gridCol w:w="3082"/>
      </w:tblGrid>
      <w:tr w:rsidR="009B7333" w:rsidTr="00F102A1">
        <w:trPr>
          <w:trHeight w:val="619"/>
        </w:trPr>
        <w:tc>
          <w:tcPr>
            <w:tcW w:w="841" w:type="dxa"/>
            <w:vMerge w:val="restart"/>
          </w:tcPr>
          <w:p w:rsidR="009B7333" w:rsidRDefault="009B7333" w:rsidP="00F102A1">
            <w:pPr>
              <w:pStyle w:val="TableParagraph"/>
              <w:spacing w:line="320" w:lineRule="exact"/>
              <w:ind w:left="131"/>
              <w:rPr>
                <w:sz w:val="28"/>
                <w:lang w:val="ru-RU"/>
              </w:rPr>
            </w:pPr>
            <w:r w:rsidRPr="000301A4">
              <w:rPr>
                <w:sz w:val="28"/>
              </w:rPr>
              <w:t>№</w:t>
            </w:r>
          </w:p>
          <w:p w:rsidR="009B7333" w:rsidRPr="000301A4" w:rsidRDefault="009B7333" w:rsidP="00F102A1">
            <w:pPr>
              <w:pStyle w:val="TableParagraph"/>
              <w:spacing w:line="320" w:lineRule="exact"/>
              <w:ind w:left="1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>п</w:t>
            </w:r>
            <w:proofErr w:type="gramEnd"/>
            <w:r>
              <w:rPr>
                <w:sz w:val="28"/>
                <w:lang w:val="ru-RU"/>
              </w:rPr>
              <w:t>/п</w:t>
            </w:r>
          </w:p>
        </w:tc>
        <w:tc>
          <w:tcPr>
            <w:tcW w:w="3839" w:type="dxa"/>
            <w:vMerge w:val="restart"/>
          </w:tcPr>
          <w:p w:rsidR="009B7333" w:rsidRPr="000301A4" w:rsidRDefault="009B7333" w:rsidP="00F102A1">
            <w:pPr>
              <w:pStyle w:val="TableParagraph"/>
              <w:spacing w:line="320" w:lineRule="exact"/>
              <w:ind w:right="214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</w:t>
            </w:r>
            <w:r w:rsidRPr="000301A4">
              <w:rPr>
                <w:sz w:val="24"/>
                <w:szCs w:val="24"/>
                <w:lang w:val="ru-RU"/>
              </w:rPr>
              <w:t>Название раздела программы</w:t>
            </w:r>
          </w:p>
        </w:tc>
        <w:tc>
          <w:tcPr>
            <w:tcW w:w="3081" w:type="dxa"/>
            <w:gridSpan w:val="3"/>
            <w:tcBorders>
              <w:bottom w:val="single" w:sz="4" w:space="0" w:color="auto"/>
            </w:tcBorders>
          </w:tcPr>
          <w:p w:rsidR="009B7333" w:rsidRPr="000301A4" w:rsidRDefault="009B7333" w:rsidP="00F102A1">
            <w:pPr>
              <w:pStyle w:val="TableParagraph"/>
              <w:spacing w:line="276" w:lineRule="exact"/>
              <w:ind w:left="221" w:right="193" w:firstLine="122"/>
              <w:jc w:val="both"/>
              <w:rPr>
                <w:sz w:val="24"/>
              </w:rPr>
            </w:pPr>
            <w:r w:rsidRPr="000301A4">
              <w:rPr>
                <w:sz w:val="24"/>
                <w:lang w:val="ru-RU"/>
              </w:rPr>
              <w:t>Количество</w:t>
            </w:r>
            <w:r w:rsidRPr="000301A4">
              <w:rPr>
                <w:sz w:val="24"/>
              </w:rPr>
              <w:t xml:space="preserve"> </w:t>
            </w:r>
            <w:proofErr w:type="spellStart"/>
            <w:r w:rsidRPr="000301A4">
              <w:rPr>
                <w:sz w:val="24"/>
              </w:rPr>
              <w:t>часов</w:t>
            </w:r>
            <w:proofErr w:type="spellEnd"/>
            <w:r w:rsidRPr="000301A4">
              <w:rPr>
                <w:sz w:val="24"/>
              </w:rPr>
              <w:t xml:space="preserve"> </w:t>
            </w:r>
          </w:p>
          <w:p w:rsidR="009B7333" w:rsidRDefault="009B7333" w:rsidP="00F102A1">
            <w:pPr>
              <w:pStyle w:val="TableParagraph"/>
              <w:ind w:left="342" w:right="243" w:hanging="48"/>
              <w:rPr>
                <w:i/>
                <w:sz w:val="28"/>
              </w:rPr>
            </w:pPr>
          </w:p>
        </w:tc>
        <w:tc>
          <w:tcPr>
            <w:tcW w:w="3082" w:type="dxa"/>
            <w:vMerge w:val="restart"/>
          </w:tcPr>
          <w:p w:rsidR="009B7333" w:rsidRPr="000301A4" w:rsidRDefault="0088450A" w:rsidP="0088450A">
            <w:pPr>
              <w:pStyle w:val="TableParagraph"/>
              <w:spacing w:line="320" w:lineRule="exact"/>
              <w:ind w:left="77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Форм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  <w:r w:rsidR="009B7333" w:rsidRPr="000301A4">
              <w:rPr>
                <w:sz w:val="24"/>
                <w:szCs w:val="24"/>
              </w:rPr>
              <w:t xml:space="preserve"> </w:t>
            </w:r>
            <w:r w:rsidR="009B7333" w:rsidRPr="000301A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контроля</w:t>
            </w:r>
          </w:p>
        </w:tc>
      </w:tr>
      <w:tr w:rsidR="009B7333" w:rsidTr="0088450A">
        <w:trPr>
          <w:trHeight w:val="661"/>
        </w:trPr>
        <w:tc>
          <w:tcPr>
            <w:tcW w:w="841" w:type="dxa"/>
            <w:vMerge/>
          </w:tcPr>
          <w:p w:rsidR="009B7333" w:rsidRDefault="009B7333" w:rsidP="00F102A1"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</w:p>
        </w:tc>
        <w:tc>
          <w:tcPr>
            <w:tcW w:w="3839" w:type="dxa"/>
            <w:vMerge/>
          </w:tcPr>
          <w:p w:rsidR="009B7333" w:rsidRDefault="009B7333" w:rsidP="00F102A1">
            <w:pPr>
              <w:pStyle w:val="TableParagraph"/>
              <w:spacing w:line="320" w:lineRule="exact"/>
              <w:ind w:left="2169" w:right="2147"/>
              <w:jc w:val="center"/>
              <w:rPr>
                <w:b/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nil"/>
            </w:tcBorders>
          </w:tcPr>
          <w:p w:rsidR="009B7333" w:rsidRPr="000301A4" w:rsidRDefault="009B7333" w:rsidP="00F102A1">
            <w:pPr>
              <w:pStyle w:val="TableParagraph"/>
              <w:spacing w:line="276" w:lineRule="exact"/>
              <w:ind w:right="193"/>
              <w:jc w:val="center"/>
              <w:rPr>
                <w:sz w:val="24"/>
                <w:lang w:val="ru-RU"/>
              </w:rPr>
            </w:pPr>
            <w:r w:rsidRPr="000301A4">
              <w:rPr>
                <w:sz w:val="24"/>
                <w:lang w:val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B7333" w:rsidRPr="000301A4" w:rsidRDefault="009B7333" w:rsidP="00F102A1">
            <w:pPr>
              <w:pStyle w:val="TableParagraph"/>
              <w:spacing w:line="315" w:lineRule="exact"/>
              <w:ind w:left="234"/>
              <w:rPr>
                <w:sz w:val="24"/>
                <w:szCs w:val="24"/>
              </w:rPr>
            </w:pPr>
            <w:r w:rsidRPr="000301A4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0301A4">
              <w:rPr>
                <w:sz w:val="24"/>
                <w:szCs w:val="24"/>
              </w:rPr>
              <w:t>еория</w:t>
            </w:r>
            <w:proofErr w:type="spellEnd"/>
          </w:p>
          <w:p w:rsidR="009B7333" w:rsidRPr="000301A4" w:rsidRDefault="009B7333" w:rsidP="00F102A1">
            <w:pPr>
              <w:pStyle w:val="TableParagraph"/>
              <w:spacing w:line="315" w:lineRule="exact"/>
              <w:ind w:left="234"/>
              <w:rPr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</w:tcBorders>
          </w:tcPr>
          <w:p w:rsidR="009B7333" w:rsidRPr="000301A4" w:rsidRDefault="009B7333" w:rsidP="00F102A1">
            <w:pPr>
              <w:pStyle w:val="TableParagraph"/>
              <w:ind w:right="243"/>
              <w:rPr>
                <w:sz w:val="24"/>
                <w:szCs w:val="24"/>
              </w:rPr>
            </w:pPr>
            <w:r w:rsidRPr="000301A4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0301A4">
              <w:rPr>
                <w:sz w:val="24"/>
                <w:szCs w:val="24"/>
              </w:rPr>
              <w:t>рактика</w:t>
            </w:r>
            <w:proofErr w:type="spellEnd"/>
          </w:p>
        </w:tc>
        <w:tc>
          <w:tcPr>
            <w:tcW w:w="3082" w:type="dxa"/>
            <w:vMerge/>
          </w:tcPr>
          <w:p w:rsidR="009B7333" w:rsidRDefault="009B7333" w:rsidP="00F102A1">
            <w:pPr>
              <w:pStyle w:val="TableParagraph"/>
              <w:spacing w:line="320" w:lineRule="exact"/>
              <w:ind w:left="775"/>
              <w:rPr>
                <w:b/>
                <w:sz w:val="28"/>
              </w:rPr>
            </w:pPr>
          </w:p>
        </w:tc>
      </w:tr>
      <w:tr w:rsidR="009B7333" w:rsidTr="0088450A">
        <w:trPr>
          <w:trHeight w:val="67"/>
        </w:trPr>
        <w:tc>
          <w:tcPr>
            <w:tcW w:w="841" w:type="dxa"/>
            <w:vMerge/>
            <w:tcBorders>
              <w:top w:val="nil"/>
            </w:tcBorders>
          </w:tcPr>
          <w:p w:rsidR="009B7333" w:rsidRDefault="009B7333" w:rsidP="00F102A1">
            <w:pPr>
              <w:rPr>
                <w:sz w:val="2"/>
                <w:szCs w:val="2"/>
              </w:rPr>
            </w:pPr>
          </w:p>
        </w:tc>
        <w:tc>
          <w:tcPr>
            <w:tcW w:w="3839" w:type="dxa"/>
            <w:vMerge/>
            <w:tcBorders>
              <w:top w:val="nil"/>
            </w:tcBorders>
          </w:tcPr>
          <w:p w:rsidR="009B7333" w:rsidRDefault="009B7333" w:rsidP="00F102A1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tcBorders>
              <w:top w:val="nil"/>
            </w:tcBorders>
          </w:tcPr>
          <w:p w:rsidR="009B7333" w:rsidRPr="00D04B5B" w:rsidRDefault="009B7333" w:rsidP="00F102A1">
            <w:pPr>
              <w:pStyle w:val="TableParagraph"/>
              <w:spacing w:line="246" w:lineRule="exact"/>
              <w:ind w:right="111"/>
              <w:rPr>
                <w:b/>
                <w:sz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7333" w:rsidRDefault="009B7333" w:rsidP="00F102A1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 w:rsidR="009B7333" w:rsidRDefault="009B7333" w:rsidP="00F102A1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9B7333" w:rsidRDefault="009B7333" w:rsidP="00F102A1">
            <w:pPr>
              <w:rPr>
                <w:sz w:val="2"/>
                <w:szCs w:val="2"/>
              </w:rPr>
            </w:pPr>
          </w:p>
        </w:tc>
      </w:tr>
      <w:tr w:rsidR="009B7333" w:rsidTr="0088450A">
        <w:trPr>
          <w:trHeight w:val="346"/>
        </w:trPr>
        <w:tc>
          <w:tcPr>
            <w:tcW w:w="841" w:type="dxa"/>
          </w:tcPr>
          <w:p w:rsidR="009B7333" w:rsidRPr="000301A4" w:rsidRDefault="009B7333" w:rsidP="00F102A1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0301A4">
              <w:rPr>
                <w:sz w:val="24"/>
                <w:szCs w:val="24"/>
              </w:rPr>
              <w:t>1.</w:t>
            </w:r>
          </w:p>
        </w:tc>
        <w:tc>
          <w:tcPr>
            <w:tcW w:w="3839" w:type="dxa"/>
          </w:tcPr>
          <w:p w:rsidR="009B7333" w:rsidRPr="007972C6" w:rsidRDefault="0088450A" w:rsidP="00F102A1">
            <w:pPr>
              <w:pStyle w:val="TableParagraph"/>
              <w:spacing w:before="7"/>
              <w:ind w:left="113"/>
              <w:rPr>
                <w:sz w:val="24"/>
                <w:szCs w:val="24"/>
                <w:lang w:val="ru-RU"/>
              </w:rPr>
            </w:pPr>
            <w:r w:rsidRPr="007972C6">
              <w:rPr>
                <w:sz w:val="24"/>
                <w:szCs w:val="24"/>
                <w:lang w:val="ru-RU"/>
              </w:rPr>
              <w:t xml:space="preserve"> </w:t>
            </w:r>
            <w:r w:rsidRPr="007972C6">
              <w:rPr>
                <w:bCs/>
                <w:color w:val="000000"/>
                <w:sz w:val="24"/>
                <w:szCs w:val="24"/>
                <w:lang w:val="ru-RU"/>
              </w:rPr>
              <w:t xml:space="preserve"> Доходы и расходы семьи</w:t>
            </w:r>
          </w:p>
        </w:tc>
        <w:tc>
          <w:tcPr>
            <w:tcW w:w="772" w:type="dxa"/>
          </w:tcPr>
          <w:p w:rsidR="009B7333" w:rsidRPr="007972C6" w:rsidRDefault="009B7333" w:rsidP="00F102A1">
            <w:pPr>
              <w:pStyle w:val="TableParagraph"/>
              <w:spacing w:before="7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972C6">
              <w:rPr>
                <w:sz w:val="24"/>
                <w:szCs w:val="24"/>
              </w:rPr>
              <w:t>1</w:t>
            </w:r>
            <w:r w:rsidR="0088450A" w:rsidRPr="007972C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9B7333" w:rsidRPr="0088450A" w:rsidRDefault="0088450A" w:rsidP="00F102A1">
            <w:pPr>
              <w:pStyle w:val="TableParagraph"/>
              <w:spacing w:before="7"/>
              <w:ind w:lef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17" w:type="dxa"/>
          </w:tcPr>
          <w:p w:rsidR="009B7333" w:rsidRPr="0088450A" w:rsidRDefault="0088450A" w:rsidP="00F102A1">
            <w:pPr>
              <w:pStyle w:val="TableParagraph"/>
              <w:spacing w:before="7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82" w:type="dxa"/>
          </w:tcPr>
          <w:p w:rsidR="009B7333" w:rsidRPr="0088450A" w:rsidRDefault="009B7333" w:rsidP="00F102A1">
            <w:pPr>
              <w:pStyle w:val="TableParagraph"/>
              <w:spacing w:line="312" w:lineRule="exact"/>
              <w:ind w:left="407" w:right="377"/>
              <w:rPr>
                <w:sz w:val="24"/>
                <w:szCs w:val="24"/>
                <w:lang w:val="ru-RU"/>
              </w:rPr>
            </w:pPr>
            <w:r w:rsidRPr="0088450A">
              <w:rPr>
                <w:sz w:val="24"/>
                <w:szCs w:val="24"/>
                <w:lang w:val="ru-RU"/>
              </w:rPr>
              <w:t>Беседы, диалоги, дискуссии</w:t>
            </w:r>
            <w:r w:rsidR="0088450A">
              <w:rPr>
                <w:sz w:val="24"/>
                <w:szCs w:val="24"/>
                <w:lang w:val="ru-RU"/>
              </w:rPr>
              <w:t>, викторина,</w:t>
            </w:r>
            <w:r w:rsidR="0088450A" w:rsidRPr="0088450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88450A">
              <w:rPr>
                <w:bCs/>
                <w:color w:val="000000"/>
                <w:sz w:val="24"/>
                <w:szCs w:val="24"/>
                <w:lang w:val="ru-RU"/>
              </w:rPr>
              <w:t>р</w:t>
            </w:r>
            <w:r w:rsidR="0088450A" w:rsidRPr="0088450A">
              <w:rPr>
                <w:bCs/>
                <w:color w:val="000000"/>
                <w:sz w:val="24"/>
                <w:szCs w:val="24"/>
                <w:lang w:val="ru-RU"/>
              </w:rPr>
              <w:t>олевая игра</w:t>
            </w:r>
            <w:r w:rsidR="0088450A">
              <w:rPr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="0088450A">
              <w:rPr>
                <w:color w:val="000000"/>
                <w:sz w:val="24"/>
                <w:szCs w:val="24"/>
                <w:lang w:val="ru-RU"/>
              </w:rPr>
              <w:t>п</w:t>
            </w:r>
            <w:r w:rsidR="0088450A" w:rsidRPr="0088450A">
              <w:rPr>
                <w:color w:val="000000"/>
                <w:sz w:val="24"/>
                <w:szCs w:val="24"/>
                <w:lang w:val="ru-RU"/>
              </w:rPr>
              <w:t>рактическая работа</w:t>
            </w:r>
          </w:p>
        </w:tc>
      </w:tr>
      <w:tr w:rsidR="009B7333" w:rsidTr="0088450A">
        <w:trPr>
          <w:trHeight w:val="348"/>
        </w:trPr>
        <w:tc>
          <w:tcPr>
            <w:tcW w:w="841" w:type="dxa"/>
          </w:tcPr>
          <w:p w:rsidR="009B7333" w:rsidRPr="000301A4" w:rsidRDefault="009B7333" w:rsidP="00F102A1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0301A4">
              <w:rPr>
                <w:sz w:val="24"/>
                <w:szCs w:val="24"/>
              </w:rPr>
              <w:t>2.</w:t>
            </w:r>
          </w:p>
        </w:tc>
        <w:tc>
          <w:tcPr>
            <w:tcW w:w="3839" w:type="dxa"/>
          </w:tcPr>
          <w:p w:rsidR="009B7333" w:rsidRPr="007972C6" w:rsidRDefault="0088450A" w:rsidP="00F102A1">
            <w:pPr>
              <w:pStyle w:val="TableParagraph"/>
              <w:spacing w:before="7"/>
              <w:ind w:left="113"/>
              <w:rPr>
                <w:sz w:val="24"/>
                <w:szCs w:val="24"/>
                <w:lang w:val="ru-RU"/>
              </w:rPr>
            </w:pPr>
            <w:r w:rsidRPr="007972C6">
              <w:rPr>
                <w:bCs/>
                <w:color w:val="000000"/>
                <w:sz w:val="24"/>
                <w:szCs w:val="24"/>
                <w:lang w:val="ru-RU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772" w:type="dxa"/>
          </w:tcPr>
          <w:p w:rsidR="009B7333" w:rsidRPr="007972C6" w:rsidRDefault="0088450A" w:rsidP="00F102A1">
            <w:pPr>
              <w:pStyle w:val="TableParagraph"/>
              <w:spacing w:before="7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972C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9B7333" w:rsidRPr="0088450A" w:rsidRDefault="0088450A" w:rsidP="00F102A1">
            <w:pPr>
              <w:pStyle w:val="TableParagraph"/>
              <w:spacing w:before="7"/>
              <w:ind w:lef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7" w:type="dxa"/>
          </w:tcPr>
          <w:p w:rsidR="009B7333" w:rsidRPr="0088450A" w:rsidRDefault="0088450A" w:rsidP="00F102A1">
            <w:pPr>
              <w:pStyle w:val="TableParagraph"/>
              <w:spacing w:before="7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82" w:type="dxa"/>
          </w:tcPr>
          <w:p w:rsidR="009B7333" w:rsidRPr="0088450A" w:rsidRDefault="009B7333" w:rsidP="00F102A1">
            <w:pPr>
              <w:pStyle w:val="TableParagraph"/>
              <w:spacing w:line="312" w:lineRule="exact"/>
              <w:ind w:left="409" w:right="375"/>
              <w:rPr>
                <w:sz w:val="24"/>
                <w:szCs w:val="24"/>
                <w:lang w:val="ru-RU"/>
              </w:rPr>
            </w:pPr>
            <w:r w:rsidRPr="0088450A">
              <w:rPr>
                <w:sz w:val="24"/>
                <w:szCs w:val="24"/>
                <w:lang w:val="ru-RU"/>
              </w:rPr>
              <w:t>Круглый стол, игра.</w:t>
            </w:r>
            <w:r w:rsidR="0088450A" w:rsidRPr="0088450A">
              <w:rPr>
                <w:sz w:val="24"/>
                <w:szCs w:val="24"/>
                <w:lang w:val="ru-RU"/>
              </w:rPr>
              <w:t xml:space="preserve"> Решение логических задач</w:t>
            </w:r>
            <w:r w:rsidR="0088450A">
              <w:rPr>
                <w:sz w:val="24"/>
                <w:szCs w:val="24"/>
                <w:lang w:val="ru-RU"/>
              </w:rPr>
              <w:t>.</w:t>
            </w:r>
            <w:r w:rsidR="0088450A" w:rsidRPr="0088450A">
              <w:rPr>
                <w:sz w:val="24"/>
                <w:szCs w:val="24"/>
                <w:lang w:val="ru-RU"/>
              </w:rPr>
              <w:t xml:space="preserve"> Творческая </w:t>
            </w:r>
            <w:proofErr w:type="spellStart"/>
            <w:r w:rsidR="0088450A" w:rsidRPr="0088450A">
              <w:rPr>
                <w:sz w:val="24"/>
                <w:szCs w:val="24"/>
                <w:lang w:val="ru-RU"/>
              </w:rPr>
              <w:t>работа</w:t>
            </w:r>
            <w:proofErr w:type="gramStart"/>
            <w:r w:rsidR="0088450A">
              <w:rPr>
                <w:color w:val="000000"/>
                <w:sz w:val="24"/>
                <w:szCs w:val="24"/>
                <w:lang w:val="ru-RU"/>
              </w:rPr>
              <w:t>,п</w:t>
            </w:r>
            <w:proofErr w:type="gramEnd"/>
            <w:r w:rsidR="0088450A" w:rsidRPr="0088450A">
              <w:rPr>
                <w:color w:val="000000"/>
                <w:sz w:val="24"/>
                <w:szCs w:val="24"/>
                <w:lang w:val="ru-RU"/>
              </w:rPr>
              <w:t>рактическая</w:t>
            </w:r>
            <w:proofErr w:type="spellEnd"/>
            <w:r w:rsidR="0088450A" w:rsidRPr="0088450A">
              <w:rPr>
                <w:color w:val="00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9B7333" w:rsidTr="0088450A">
        <w:trPr>
          <w:trHeight w:val="346"/>
        </w:trPr>
        <w:tc>
          <w:tcPr>
            <w:tcW w:w="841" w:type="dxa"/>
          </w:tcPr>
          <w:p w:rsidR="009B7333" w:rsidRPr="0088450A" w:rsidRDefault="009B7333" w:rsidP="00F102A1">
            <w:pPr>
              <w:pStyle w:val="TableParagraph"/>
              <w:spacing w:line="312" w:lineRule="exact"/>
              <w:ind w:left="114"/>
              <w:rPr>
                <w:sz w:val="24"/>
                <w:szCs w:val="24"/>
                <w:lang w:val="ru-RU"/>
              </w:rPr>
            </w:pPr>
            <w:r w:rsidRPr="0088450A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839" w:type="dxa"/>
          </w:tcPr>
          <w:p w:rsidR="009B7333" w:rsidRPr="007972C6" w:rsidRDefault="0088450A" w:rsidP="00F102A1">
            <w:pPr>
              <w:pStyle w:val="TableParagraph"/>
              <w:spacing w:before="7"/>
              <w:ind w:left="113"/>
              <w:rPr>
                <w:sz w:val="24"/>
                <w:szCs w:val="24"/>
                <w:lang w:val="ru-RU"/>
              </w:rPr>
            </w:pPr>
            <w:r w:rsidRPr="007972C6">
              <w:rPr>
                <w:sz w:val="24"/>
                <w:szCs w:val="24"/>
                <w:lang w:val="ru-RU"/>
              </w:rPr>
              <w:t>Семья и государство: как они взаимодействуют</w:t>
            </w:r>
          </w:p>
        </w:tc>
        <w:tc>
          <w:tcPr>
            <w:tcW w:w="772" w:type="dxa"/>
          </w:tcPr>
          <w:p w:rsidR="009B7333" w:rsidRPr="007972C6" w:rsidRDefault="0088450A" w:rsidP="00F102A1">
            <w:pPr>
              <w:pStyle w:val="TableParagraph"/>
              <w:spacing w:before="7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972C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9B7333" w:rsidRPr="0088450A" w:rsidRDefault="009B7333" w:rsidP="00F102A1">
            <w:pPr>
              <w:pStyle w:val="TableParagraph"/>
              <w:spacing w:before="7"/>
              <w:ind w:left="31"/>
              <w:jc w:val="center"/>
              <w:rPr>
                <w:sz w:val="24"/>
                <w:szCs w:val="24"/>
                <w:lang w:val="ru-RU"/>
              </w:rPr>
            </w:pPr>
            <w:r w:rsidRPr="0088450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17" w:type="dxa"/>
          </w:tcPr>
          <w:p w:rsidR="009B7333" w:rsidRPr="0088450A" w:rsidRDefault="007972C6" w:rsidP="00F102A1">
            <w:pPr>
              <w:pStyle w:val="TableParagraph"/>
              <w:spacing w:before="7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82" w:type="dxa"/>
          </w:tcPr>
          <w:p w:rsidR="0088450A" w:rsidRPr="002D6655" w:rsidRDefault="0088450A" w:rsidP="0088450A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66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Мини-исследование «Налоги». Аналитическая работа «Виды налогов». Познавательная беседа «Социальные пособия». </w:t>
            </w:r>
            <w:r w:rsidR="007972C6" w:rsidRPr="002D66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экономических </w:t>
            </w:r>
            <w:proofErr w:type="spellStart"/>
            <w:r w:rsidR="007972C6" w:rsidRPr="002D6655">
              <w:rPr>
                <w:rFonts w:ascii="Times New Roman" w:hAnsi="Times New Roman"/>
                <w:sz w:val="24"/>
                <w:szCs w:val="24"/>
                <w:lang w:val="ru-RU"/>
              </w:rPr>
              <w:t>задач</w:t>
            </w:r>
            <w:proofErr w:type="gramStart"/>
            <w:r w:rsidRPr="002D6655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7972C6" w:rsidRPr="002D665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="007972C6" w:rsidRPr="002D6655">
              <w:rPr>
                <w:rFonts w:ascii="Times New Roman" w:hAnsi="Times New Roman"/>
                <w:sz w:val="24"/>
                <w:szCs w:val="24"/>
                <w:lang w:val="ru-RU"/>
              </w:rPr>
              <w:t>оциальные</w:t>
            </w:r>
            <w:proofErr w:type="spellEnd"/>
            <w:r w:rsidR="007972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6655">
              <w:rPr>
                <w:rFonts w:ascii="Times New Roman" w:hAnsi="Times New Roman"/>
                <w:sz w:val="24"/>
                <w:szCs w:val="24"/>
                <w:lang w:val="ru-RU"/>
              </w:rPr>
              <w:t>выплаты».</w:t>
            </w:r>
            <w:r w:rsidR="007972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6655">
              <w:rPr>
                <w:rFonts w:ascii="Times New Roman" w:hAnsi="Times New Roman"/>
                <w:sz w:val="24"/>
                <w:szCs w:val="24"/>
                <w:lang w:val="ru-RU"/>
              </w:rPr>
              <w:t>Проект «Государство – это мы».</w:t>
            </w:r>
          </w:p>
          <w:p w:rsidR="009B7333" w:rsidRPr="0088450A" w:rsidRDefault="009B7333" w:rsidP="00F102A1">
            <w:pPr>
              <w:pStyle w:val="TableParagraph"/>
              <w:spacing w:line="312" w:lineRule="exact"/>
              <w:ind w:left="408" w:right="377"/>
              <w:rPr>
                <w:sz w:val="24"/>
                <w:szCs w:val="24"/>
                <w:lang w:val="ru-RU"/>
              </w:rPr>
            </w:pPr>
          </w:p>
        </w:tc>
      </w:tr>
      <w:tr w:rsidR="009B7333" w:rsidTr="0088450A">
        <w:trPr>
          <w:trHeight w:val="346"/>
        </w:trPr>
        <w:tc>
          <w:tcPr>
            <w:tcW w:w="841" w:type="dxa"/>
          </w:tcPr>
          <w:p w:rsidR="009B7333" w:rsidRPr="0088450A" w:rsidRDefault="009B7333" w:rsidP="00F102A1">
            <w:pPr>
              <w:pStyle w:val="TableParagraph"/>
              <w:spacing w:line="313" w:lineRule="exact"/>
              <w:ind w:left="114"/>
              <w:rPr>
                <w:sz w:val="24"/>
                <w:szCs w:val="24"/>
                <w:lang w:val="ru-RU"/>
              </w:rPr>
            </w:pPr>
            <w:r w:rsidRPr="0088450A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839" w:type="dxa"/>
          </w:tcPr>
          <w:p w:rsidR="009B7333" w:rsidRPr="007972C6" w:rsidRDefault="0088450A" w:rsidP="00F102A1">
            <w:pPr>
              <w:pStyle w:val="TableParagraph"/>
              <w:spacing w:before="7"/>
              <w:ind w:left="113"/>
              <w:rPr>
                <w:sz w:val="24"/>
                <w:szCs w:val="24"/>
                <w:lang w:val="ru-RU"/>
              </w:rPr>
            </w:pPr>
            <w:r w:rsidRPr="007972C6">
              <w:rPr>
                <w:sz w:val="24"/>
                <w:szCs w:val="24"/>
                <w:lang w:val="ru-RU"/>
              </w:rPr>
              <w:t>Финансовый бизнес: чем он может помочь семье</w:t>
            </w:r>
          </w:p>
        </w:tc>
        <w:tc>
          <w:tcPr>
            <w:tcW w:w="772" w:type="dxa"/>
          </w:tcPr>
          <w:p w:rsidR="009B7333" w:rsidRPr="007972C6" w:rsidRDefault="009B7333" w:rsidP="00F102A1">
            <w:pPr>
              <w:pStyle w:val="TableParagraph"/>
              <w:spacing w:before="7"/>
              <w:ind w:left="29"/>
              <w:jc w:val="center"/>
              <w:rPr>
                <w:sz w:val="24"/>
                <w:szCs w:val="24"/>
                <w:lang w:val="ru-RU"/>
              </w:rPr>
            </w:pPr>
            <w:r w:rsidRPr="007972C6">
              <w:rPr>
                <w:sz w:val="24"/>
                <w:szCs w:val="24"/>
                <w:lang w:val="ru-RU"/>
              </w:rPr>
              <w:t>1</w:t>
            </w:r>
            <w:r w:rsidR="0088450A" w:rsidRPr="007972C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9B7333" w:rsidRPr="0088450A" w:rsidRDefault="007972C6" w:rsidP="00F102A1">
            <w:pPr>
              <w:pStyle w:val="TableParagraph"/>
              <w:spacing w:before="7"/>
              <w:ind w:left="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17" w:type="dxa"/>
          </w:tcPr>
          <w:p w:rsidR="009B7333" w:rsidRPr="0088450A" w:rsidRDefault="007972C6" w:rsidP="00F102A1">
            <w:pPr>
              <w:pStyle w:val="TableParagraph"/>
              <w:spacing w:before="7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82" w:type="dxa"/>
          </w:tcPr>
          <w:p w:rsidR="007972C6" w:rsidRDefault="007972C6" w:rsidP="007972C6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6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Творческое задание «Банковские услуги». Практическая работа </w:t>
            </w:r>
            <w:r w:rsidRPr="002D665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«Вклады (депозиты)». Деловая игра «Кредит. Залог». Составление бизнес-плана «Собственный бизнес». Ролевая игра «Возможности работы по найму и собственного бизнеса». Сюжетно-ролевая игра «Примеры бизнеса, которым занимаются подростки». Разработка бизнес-плана. Решение логических задач «Валюта в современном мире». Познавательная беседа «Валюта разных стран».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Мини-проект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C5FED">
              <w:rPr>
                <w:rFonts w:ascii="Times New Roman" w:hAnsi="Times New Roman"/>
                <w:sz w:val="24"/>
                <w:szCs w:val="24"/>
              </w:rPr>
              <w:t>Благотворительность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  <w:r w:rsidRPr="00D70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Личный финансовый план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7333" w:rsidRPr="007972C6" w:rsidRDefault="007972C6" w:rsidP="00F102A1">
            <w:pPr>
              <w:pStyle w:val="TableParagraph"/>
              <w:spacing w:line="313" w:lineRule="exact"/>
              <w:ind w:left="406" w:right="3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B7333" w:rsidTr="0088450A">
        <w:trPr>
          <w:trHeight w:val="348"/>
        </w:trPr>
        <w:tc>
          <w:tcPr>
            <w:tcW w:w="841" w:type="dxa"/>
          </w:tcPr>
          <w:p w:rsidR="009B7333" w:rsidRPr="000301A4" w:rsidRDefault="009B7333" w:rsidP="00F102A1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0301A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839" w:type="dxa"/>
          </w:tcPr>
          <w:p w:rsidR="009B7333" w:rsidRPr="007972C6" w:rsidRDefault="0088450A" w:rsidP="00F102A1">
            <w:pPr>
              <w:pStyle w:val="TableParagraph"/>
              <w:spacing w:before="12"/>
              <w:ind w:left="113"/>
              <w:rPr>
                <w:sz w:val="24"/>
                <w:szCs w:val="24"/>
                <w:lang w:val="ru-RU"/>
              </w:rPr>
            </w:pPr>
            <w:r w:rsidRPr="007972C6">
              <w:rPr>
                <w:sz w:val="24"/>
                <w:szCs w:val="24"/>
                <w:lang w:val="ru-RU"/>
              </w:rPr>
              <w:t>Что такое финансовая грамотность</w:t>
            </w:r>
          </w:p>
        </w:tc>
        <w:tc>
          <w:tcPr>
            <w:tcW w:w="772" w:type="dxa"/>
          </w:tcPr>
          <w:p w:rsidR="009B7333" w:rsidRPr="007972C6" w:rsidRDefault="009B7333" w:rsidP="00F102A1">
            <w:pPr>
              <w:pStyle w:val="TableParagraph"/>
              <w:spacing w:before="12"/>
              <w:ind w:left="29"/>
              <w:jc w:val="center"/>
              <w:rPr>
                <w:sz w:val="24"/>
                <w:szCs w:val="24"/>
              </w:rPr>
            </w:pPr>
            <w:r w:rsidRPr="007972C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7333" w:rsidRPr="000301A4" w:rsidRDefault="009B7333" w:rsidP="00F102A1">
            <w:pPr>
              <w:pStyle w:val="TableParagraph"/>
              <w:spacing w:before="12"/>
              <w:ind w:left="31"/>
              <w:jc w:val="center"/>
              <w:rPr>
                <w:sz w:val="24"/>
                <w:szCs w:val="24"/>
              </w:rPr>
            </w:pPr>
            <w:r w:rsidRPr="000301A4">
              <w:rPr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9B7333" w:rsidRPr="007972C6" w:rsidRDefault="007972C6" w:rsidP="00F102A1">
            <w:pPr>
              <w:pStyle w:val="TableParagraph"/>
              <w:spacing w:before="12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82" w:type="dxa"/>
          </w:tcPr>
          <w:p w:rsidR="009B7333" w:rsidRPr="007972C6" w:rsidRDefault="007972C6" w:rsidP="00F102A1">
            <w:pPr>
              <w:pStyle w:val="TableParagraph"/>
              <w:spacing w:line="315" w:lineRule="exact"/>
              <w:ind w:left="405" w:right="3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Конференция</w:t>
            </w:r>
          </w:p>
        </w:tc>
      </w:tr>
      <w:tr w:rsidR="009B7333" w:rsidTr="0088450A">
        <w:trPr>
          <w:trHeight w:val="302"/>
        </w:trPr>
        <w:tc>
          <w:tcPr>
            <w:tcW w:w="4680" w:type="dxa"/>
            <w:gridSpan w:val="2"/>
          </w:tcPr>
          <w:p w:rsidR="009B7333" w:rsidRPr="000301A4" w:rsidRDefault="009B7333" w:rsidP="00F102A1">
            <w:pPr>
              <w:pStyle w:val="TableParagraph"/>
              <w:spacing w:line="304" w:lineRule="exact"/>
              <w:ind w:right="82"/>
              <w:jc w:val="right"/>
              <w:rPr>
                <w:b/>
                <w:sz w:val="24"/>
                <w:szCs w:val="24"/>
              </w:rPr>
            </w:pPr>
            <w:proofErr w:type="spellStart"/>
            <w:r w:rsidRPr="000301A4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72" w:type="dxa"/>
          </w:tcPr>
          <w:p w:rsidR="009B7333" w:rsidRPr="0088450A" w:rsidRDefault="0088450A" w:rsidP="00F102A1">
            <w:pPr>
              <w:pStyle w:val="TableParagraph"/>
              <w:spacing w:line="304" w:lineRule="exact"/>
              <w:ind w:left="2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</w:tcPr>
          <w:p w:rsidR="009B7333" w:rsidRPr="007972C6" w:rsidRDefault="007972C6" w:rsidP="00F102A1">
            <w:pPr>
              <w:pStyle w:val="TableParagraph"/>
              <w:spacing w:line="304" w:lineRule="exact"/>
              <w:ind w:left="135" w:right="10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317" w:type="dxa"/>
          </w:tcPr>
          <w:p w:rsidR="009B7333" w:rsidRPr="007972C6" w:rsidRDefault="007972C6" w:rsidP="00F102A1">
            <w:pPr>
              <w:pStyle w:val="TableParagraph"/>
              <w:spacing w:line="304" w:lineRule="exact"/>
              <w:ind w:left="135" w:right="10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3082" w:type="dxa"/>
            <w:tcBorders>
              <w:bottom w:val="nil"/>
              <w:right w:val="nil"/>
            </w:tcBorders>
          </w:tcPr>
          <w:p w:rsidR="009B7333" w:rsidRPr="000301A4" w:rsidRDefault="009B7333" w:rsidP="00F102A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53D69" w:rsidRDefault="00E53D69" w:rsidP="009B7333">
      <w:pPr>
        <w:pStyle w:val="a5"/>
        <w:spacing w:line="276" w:lineRule="auto"/>
        <w:rPr>
          <w:b/>
          <w:bCs/>
          <w:color w:val="000000"/>
          <w:sz w:val="24"/>
          <w:szCs w:val="24"/>
        </w:rPr>
      </w:pPr>
    </w:p>
    <w:p w:rsidR="00E53D69" w:rsidRDefault="007972C6" w:rsidP="00E53D69">
      <w:pPr>
        <w:pStyle w:val="a5"/>
        <w:spacing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1.5</w:t>
      </w:r>
      <w:r w:rsidR="00E53D69" w:rsidRPr="007C5FED">
        <w:rPr>
          <w:b/>
          <w:bCs/>
          <w:color w:val="000000"/>
          <w:sz w:val="24"/>
          <w:szCs w:val="24"/>
        </w:rPr>
        <w:t xml:space="preserve"> Содержание </w:t>
      </w:r>
      <w:r>
        <w:rPr>
          <w:b/>
          <w:bCs/>
          <w:color w:val="000000"/>
          <w:sz w:val="24"/>
          <w:szCs w:val="24"/>
        </w:rPr>
        <w:t>программы по годам обучения</w:t>
      </w:r>
    </w:p>
    <w:p w:rsidR="00E53D69" w:rsidRPr="007C5FED" w:rsidRDefault="00E53D69" w:rsidP="00E53D69">
      <w:pPr>
        <w:pStyle w:val="a5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E53D69" w:rsidRDefault="00E53D69" w:rsidP="00E53D6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 класс (34 часа)</w:t>
      </w:r>
    </w:p>
    <w:p w:rsidR="00E53D69" w:rsidRDefault="00E53D69" w:rsidP="00E53D6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53D69" w:rsidRPr="007C5FED" w:rsidRDefault="00E53D69" w:rsidP="00E53D6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hAnsi="Times New Roman"/>
          <w:b/>
          <w:bCs/>
          <w:color w:val="000000"/>
          <w:sz w:val="24"/>
          <w:szCs w:val="24"/>
        </w:rPr>
        <w:t>Раздел 1. Доходы и расходы семьи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7C5FED">
        <w:rPr>
          <w:rFonts w:ascii="Times New Roman" w:hAnsi="Times New Roman"/>
          <w:b/>
          <w:bCs/>
          <w:color w:val="000000"/>
          <w:sz w:val="24"/>
          <w:szCs w:val="24"/>
        </w:rPr>
        <w:t xml:space="preserve"> 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асов</w:t>
      </w:r>
      <w:r w:rsidRPr="007C5FED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53D69" w:rsidRPr="00D701DA" w:rsidRDefault="00E53D69" w:rsidP="00E53D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32BE1">
        <w:rPr>
          <w:rFonts w:ascii="Times New Roman" w:hAnsi="Times New Roman"/>
          <w:bCs/>
          <w:color w:val="000000"/>
          <w:sz w:val="24"/>
          <w:szCs w:val="24"/>
        </w:rPr>
        <w:t xml:space="preserve">Введение. </w:t>
      </w:r>
      <w:r>
        <w:rPr>
          <w:rFonts w:ascii="Times New Roman" w:hAnsi="Times New Roman"/>
          <w:bCs/>
          <w:color w:val="000000"/>
          <w:sz w:val="24"/>
          <w:szCs w:val="24"/>
        </w:rPr>
        <w:t>Познавательная беседа «</w:t>
      </w:r>
      <w:r w:rsidRPr="00D32BE1">
        <w:rPr>
          <w:rFonts w:ascii="Times New Roman" w:hAnsi="Times New Roman"/>
          <w:bCs/>
          <w:color w:val="000000"/>
          <w:sz w:val="24"/>
          <w:szCs w:val="24"/>
        </w:rPr>
        <w:t>Почему так важно изучать финансовую грамотность?</w:t>
      </w:r>
      <w:r>
        <w:rPr>
          <w:rFonts w:ascii="Times New Roman" w:hAnsi="Times New Roman"/>
          <w:bCs/>
          <w:color w:val="000000"/>
          <w:sz w:val="24"/>
          <w:szCs w:val="24"/>
        </w:rPr>
        <w:t>» Познавательная беседа «</w:t>
      </w:r>
      <w:r w:rsidRPr="00D32BE1">
        <w:rPr>
          <w:rFonts w:ascii="Times New Roman" w:hAnsi="Times New Roman"/>
          <w:color w:val="000000"/>
          <w:sz w:val="24"/>
          <w:szCs w:val="24"/>
        </w:rPr>
        <w:t>Деньги</w:t>
      </w:r>
      <w:r>
        <w:rPr>
          <w:rFonts w:ascii="Times New Roman" w:hAnsi="Times New Roman"/>
          <w:color w:val="000000"/>
          <w:sz w:val="24"/>
          <w:szCs w:val="24"/>
        </w:rPr>
        <w:t>».</w:t>
      </w:r>
      <w:r w:rsidRPr="00D32B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6432">
        <w:rPr>
          <w:rFonts w:ascii="Times New Roman" w:hAnsi="Times New Roman"/>
          <w:color w:val="000000"/>
          <w:sz w:val="24"/>
          <w:szCs w:val="24"/>
        </w:rPr>
        <w:t>Интерактивная беседа «</w:t>
      </w:r>
      <w:r w:rsidRPr="00D701DA">
        <w:rPr>
          <w:rFonts w:ascii="Times New Roman" w:hAnsi="Times New Roman"/>
          <w:color w:val="000000"/>
          <w:sz w:val="24"/>
          <w:szCs w:val="24"/>
        </w:rPr>
        <w:t>Драгоценные металлы. Монеты. Купюры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D701DA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Творческое задание «</w:t>
      </w:r>
      <w:r w:rsidRPr="00D701DA">
        <w:rPr>
          <w:rFonts w:ascii="Times New Roman" w:hAnsi="Times New Roman"/>
          <w:color w:val="000000"/>
          <w:sz w:val="24"/>
          <w:szCs w:val="24"/>
        </w:rPr>
        <w:t>Доходы семьи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Работа со статистикой «Р</w:t>
      </w:r>
      <w:r w:rsidRPr="00D701DA">
        <w:rPr>
          <w:rFonts w:ascii="Times New Roman" w:hAnsi="Times New Roman"/>
          <w:color w:val="000000"/>
          <w:sz w:val="24"/>
          <w:szCs w:val="24"/>
        </w:rPr>
        <w:t>асходы семьи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D701DA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Викторина «</w:t>
      </w:r>
      <w:r w:rsidRPr="00D701DA">
        <w:rPr>
          <w:rFonts w:ascii="Times New Roman" w:hAnsi="Times New Roman"/>
          <w:color w:val="000000"/>
          <w:sz w:val="24"/>
          <w:szCs w:val="24"/>
        </w:rPr>
        <w:t>Предметы первой необходимости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D701DA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Викторина «</w:t>
      </w:r>
      <w:r w:rsidRPr="00D701DA">
        <w:rPr>
          <w:rFonts w:ascii="Times New Roman" w:hAnsi="Times New Roman"/>
          <w:color w:val="000000"/>
          <w:sz w:val="24"/>
          <w:szCs w:val="24"/>
        </w:rPr>
        <w:t>Товары длительного пользования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D701DA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Решение практических задач «</w:t>
      </w:r>
      <w:r w:rsidRPr="00D701DA">
        <w:rPr>
          <w:rFonts w:ascii="Times New Roman" w:hAnsi="Times New Roman"/>
          <w:color w:val="000000"/>
          <w:sz w:val="24"/>
          <w:szCs w:val="24"/>
        </w:rPr>
        <w:t>Услуги. Коммунальные услуги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D701DA">
        <w:rPr>
          <w:rFonts w:ascii="Times New Roman" w:hAnsi="Times New Roman"/>
          <w:color w:val="000000"/>
          <w:sz w:val="24"/>
          <w:szCs w:val="24"/>
        </w:rPr>
        <w:t>.</w:t>
      </w:r>
      <w:r w:rsidRPr="00D701D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Ролевая игра «</w:t>
      </w:r>
      <w:r w:rsidRPr="00D701DA">
        <w:rPr>
          <w:rFonts w:ascii="Times New Roman" w:hAnsi="Times New Roman"/>
          <w:color w:val="000000"/>
          <w:sz w:val="24"/>
          <w:szCs w:val="24"/>
        </w:rPr>
        <w:t>Семейный бюджет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D701DA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Практическая работа «</w:t>
      </w:r>
      <w:r w:rsidRPr="00D701DA">
        <w:rPr>
          <w:rFonts w:ascii="Times New Roman" w:hAnsi="Times New Roman"/>
          <w:color w:val="000000"/>
          <w:sz w:val="24"/>
          <w:szCs w:val="24"/>
        </w:rPr>
        <w:t>Долги. Сбережения. Вклады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D701DA">
        <w:rPr>
          <w:rFonts w:ascii="Times New Roman" w:hAnsi="Times New Roman"/>
          <w:color w:val="000000"/>
          <w:sz w:val="24"/>
          <w:szCs w:val="24"/>
        </w:rPr>
        <w:t>.</w:t>
      </w:r>
    </w:p>
    <w:p w:rsidR="00E53D69" w:rsidRPr="007C5FED" w:rsidRDefault="00E53D69" w:rsidP="00E53D6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hAnsi="Times New Roman"/>
          <w:b/>
          <w:bCs/>
          <w:color w:val="000000"/>
          <w:sz w:val="24"/>
          <w:szCs w:val="24"/>
        </w:rPr>
        <w:t>Раздел 2. Риски потери денег и имущества и как человек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C5FED">
        <w:rPr>
          <w:rFonts w:ascii="Times New Roman" w:hAnsi="Times New Roman"/>
          <w:b/>
          <w:bCs/>
          <w:color w:val="000000"/>
          <w:sz w:val="24"/>
          <w:szCs w:val="24"/>
        </w:rPr>
        <w:t>может от этого защититься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7C5FED">
        <w:rPr>
          <w:rFonts w:ascii="Times New Roman" w:hAnsi="Times New Roman"/>
          <w:b/>
          <w:bCs/>
          <w:color w:val="000000"/>
          <w:sz w:val="24"/>
          <w:szCs w:val="24"/>
        </w:rPr>
        <w:t xml:space="preserve"> 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асов</w:t>
      </w:r>
      <w:r w:rsidRPr="007C5FED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53D69" w:rsidRPr="00D701DA" w:rsidRDefault="00E53D69" w:rsidP="00E53D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практических задач «</w:t>
      </w:r>
      <w:r w:rsidRPr="007C5FED">
        <w:rPr>
          <w:rFonts w:ascii="Times New Roman" w:hAnsi="Times New Roman"/>
          <w:sz w:val="24"/>
          <w:szCs w:val="24"/>
        </w:rPr>
        <w:t>Особые жизненные ситуации и как с ними справиться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Дискуссия «</w:t>
      </w:r>
      <w:r w:rsidRPr="007C5FED">
        <w:rPr>
          <w:rFonts w:ascii="Times New Roman" w:hAnsi="Times New Roman"/>
          <w:sz w:val="24"/>
          <w:szCs w:val="24"/>
        </w:rPr>
        <w:t>Экономические последствия непредвиденных событий: болезней, аварий, природных катаклизмов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Pr="007C5FED">
        <w:rPr>
          <w:rFonts w:ascii="Times New Roman" w:hAnsi="Times New Roman"/>
          <w:sz w:val="24"/>
          <w:szCs w:val="24"/>
        </w:rPr>
        <w:t>Страхование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E70C0">
        <w:rPr>
          <w:rFonts w:ascii="Times New Roman" w:hAnsi="Times New Roman"/>
          <w:bCs/>
          <w:color w:val="000000"/>
          <w:sz w:val="24"/>
          <w:szCs w:val="24"/>
        </w:rPr>
        <w:t>Познавательная беседа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r w:rsidRPr="007C5FED">
        <w:rPr>
          <w:rFonts w:ascii="Times New Roman" w:hAnsi="Times New Roman"/>
          <w:sz w:val="24"/>
          <w:szCs w:val="24"/>
        </w:rPr>
        <w:t>Страховая компания. Страховой полис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Творческая работа «</w:t>
      </w:r>
      <w:r w:rsidRPr="007C5FED">
        <w:rPr>
          <w:rFonts w:ascii="Times New Roman" w:hAnsi="Times New Roman"/>
          <w:sz w:val="24"/>
          <w:szCs w:val="24"/>
        </w:rPr>
        <w:t>Страхование имущества, здоровья, жизни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Практическая работа «</w:t>
      </w:r>
      <w:r w:rsidRPr="007C5FED">
        <w:rPr>
          <w:rFonts w:ascii="Times New Roman" w:hAnsi="Times New Roman"/>
          <w:sz w:val="24"/>
          <w:szCs w:val="24"/>
        </w:rPr>
        <w:t>Принципы работы страховой компании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</w:p>
    <w:p w:rsidR="00E53D69" w:rsidRDefault="00E53D69" w:rsidP="00E53D6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3. Семья и государство: как они взаимодействуют (5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53D69" w:rsidRDefault="00E53D69" w:rsidP="00E53D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Мини-исследование «</w:t>
      </w:r>
      <w:r w:rsidRPr="007C5FED">
        <w:rPr>
          <w:rFonts w:ascii="Times New Roman" w:hAnsi="Times New Roman"/>
          <w:sz w:val="24"/>
          <w:szCs w:val="24"/>
        </w:rPr>
        <w:t>Налоги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Аналитическая работа «</w:t>
      </w:r>
      <w:r w:rsidRPr="007C5FED">
        <w:rPr>
          <w:rFonts w:ascii="Times New Roman" w:hAnsi="Times New Roman"/>
          <w:sz w:val="24"/>
          <w:szCs w:val="24"/>
        </w:rPr>
        <w:t>Виды налогов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Познавательная беседа «</w:t>
      </w:r>
      <w:r w:rsidRPr="007C5FED">
        <w:rPr>
          <w:rFonts w:ascii="Times New Roman" w:hAnsi="Times New Roman"/>
          <w:sz w:val="24"/>
          <w:szCs w:val="24"/>
        </w:rPr>
        <w:t>Социальные пособия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экономических задач «</w:t>
      </w:r>
      <w:r w:rsidRPr="007C5FED">
        <w:rPr>
          <w:rFonts w:ascii="Times New Roman" w:hAnsi="Times New Roman"/>
          <w:sz w:val="24"/>
          <w:szCs w:val="24"/>
        </w:rPr>
        <w:t>Социальные выплаты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 w:rsidRPr="007C5FED">
        <w:rPr>
          <w:rFonts w:ascii="Times New Roman" w:hAnsi="Times New Roman"/>
          <w:sz w:val="24"/>
          <w:szCs w:val="24"/>
        </w:rPr>
        <w:t>Проект «Государство – это мы».</w:t>
      </w:r>
    </w:p>
    <w:p w:rsidR="00E53D69" w:rsidRDefault="00E53D69" w:rsidP="00E53D6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4. Финансовый бизнес: чем он может помочь семье (12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53D69" w:rsidRDefault="00E53D69" w:rsidP="00E53D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Решение проблемной ситуации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Pr="007C5FED">
        <w:rPr>
          <w:rFonts w:ascii="Times New Roman" w:hAnsi="Times New Roman"/>
          <w:sz w:val="24"/>
          <w:szCs w:val="24"/>
        </w:rPr>
        <w:t>Как спасти деньги от инфляции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Творческое задание «</w:t>
      </w:r>
      <w:r w:rsidRPr="007C5FED">
        <w:rPr>
          <w:rFonts w:ascii="Times New Roman" w:hAnsi="Times New Roman"/>
          <w:sz w:val="24"/>
          <w:szCs w:val="24"/>
        </w:rPr>
        <w:t>Банковские услуги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Практическая работа «</w:t>
      </w:r>
      <w:r w:rsidRPr="007C5FED">
        <w:rPr>
          <w:rFonts w:ascii="Times New Roman" w:hAnsi="Times New Roman"/>
          <w:sz w:val="24"/>
          <w:szCs w:val="24"/>
        </w:rPr>
        <w:t>Вклады (депозиты)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Деловая игра «</w:t>
      </w:r>
      <w:r w:rsidRPr="007C5FED">
        <w:rPr>
          <w:rFonts w:ascii="Times New Roman" w:hAnsi="Times New Roman"/>
          <w:sz w:val="24"/>
          <w:szCs w:val="24"/>
        </w:rPr>
        <w:t>Кредит. Залог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Составление бизнес-плана «</w:t>
      </w:r>
      <w:r w:rsidRPr="007C5FED">
        <w:rPr>
          <w:rFonts w:ascii="Times New Roman" w:hAnsi="Times New Roman"/>
          <w:sz w:val="24"/>
          <w:szCs w:val="24"/>
        </w:rPr>
        <w:t>Собственный бизнес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Ролевая игра «</w:t>
      </w:r>
      <w:r w:rsidRPr="007C5FED">
        <w:rPr>
          <w:rFonts w:ascii="Times New Roman" w:hAnsi="Times New Roman"/>
          <w:sz w:val="24"/>
          <w:szCs w:val="24"/>
        </w:rPr>
        <w:t>Возможности работы по найму и собственного бизнеса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Сюжетно-ролевая игра «</w:t>
      </w:r>
      <w:r w:rsidRPr="007C5FED">
        <w:rPr>
          <w:rFonts w:ascii="Times New Roman" w:hAnsi="Times New Roman"/>
          <w:sz w:val="24"/>
          <w:szCs w:val="24"/>
        </w:rPr>
        <w:t>Примеры бизнеса, которым занимаются подростки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 w:rsidRPr="007C5FED">
        <w:rPr>
          <w:rFonts w:ascii="Times New Roman" w:hAnsi="Times New Roman"/>
          <w:sz w:val="24"/>
          <w:szCs w:val="24"/>
        </w:rPr>
        <w:t>Разработка бизнес-плана.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Pr="007C5FED">
        <w:rPr>
          <w:rFonts w:ascii="Times New Roman" w:hAnsi="Times New Roman"/>
          <w:sz w:val="24"/>
          <w:szCs w:val="24"/>
        </w:rPr>
        <w:t>Валюта в современном мире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Познавательная беседа «</w:t>
      </w:r>
      <w:r w:rsidRPr="007C5FED">
        <w:rPr>
          <w:rFonts w:ascii="Times New Roman" w:hAnsi="Times New Roman"/>
          <w:sz w:val="24"/>
          <w:szCs w:val="24"/>
        </w:rPr>
        <w:t>Валюта разных стран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Мини-проект «</w:t>
      </w:r>
      <w:r w:rsidRPr="007C5FED">
        <w:rPr>
          <w:rFonts w:ascii="Times New Roman" w:hAnsi="Times New Roman"/>
          <w:sz w:val="24"/>
          <w:szCs w:val="24"/>
        </w:rPr>
        <w:t>Благотворительность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  <w:r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 «</w:t>
      </w:r>
      <w:r w:rsidRPr="007C5FED">
        <w:rPr>
          <w:rFonts w:ascii="Times New Roman" w:hAnsi="Times New Roman"/>
          <w:sz w:val="24"/>
          <w:szCs w:val="24"/>
        </w:rPr>
        <w:t>Личный финансовый план</w:t>
      </w:r>
      <w:r>
        <w:rPr>
          <w:rFonts w:ascii="Times New Roman" w:hAnsi="Times New Roman"/>
          <w:sz w:val="24"/>
          <w:szCs w:val="24"/>
        </w:rPr>
        <w:t>»</w:t>
      </w:r>
      <w:r w:rsidRPr="007C5FED">
        <w:rPr>
          <w:rFonts w:ascii="Times New Roman" w:hAnsi="Times New Roman"/>
          <w:sz w:val="24"/>
          <w:szCs w:val="24"/>
        </w:rPr>
        <w:t>.</w:t>
      </w:r>
    </w:p>
    <w:p w:rsidR="00E53D69" w:rsidRDefault="00E53D69" w:rsidP="00E53D6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5. Что такое финансовая грамотность (1 час)</w:t>
      </w:r>
    </w:p>
    <w:p w:rsidR="00EF733D" w:rsidRPr="009B7333" w:rsidRDefault="00E53D69" w:rsidP="009B73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Конференция</w:t>
      </w:r>
      <w:r w:rsidRPr="007C5FED">
        <w:rPr>
          <w:rFonts w:ascii="Times New Roman" w:hAnsi="Times New Roman"/>
          <w:sz w:val="24"/>
          <w:szCs w:val="24"/>
        </w:rPr>
        <w:t xml:space="preserve"> п</w:t>
      </w:r>
      <w:r w:rsidR="009B7333">
        <w:rPr>
          <w:rFonts w:ascii="Times New Roman" w:hAnsi="Times New Roman"/>
          <w:sz w:val="24"/>
          <w:szCs w:val="24"/>
        </w:rPr>
        <w:t>о курсу «</w:t>
      </w:r>
      <w:r w:rsidR="007972C6">
        <w:rPr>
          <w:rFonts w:ascii="Times New Roman" w:hAnsi="Times New Roman"/>
          <w:sz w:val="24"/>
          <w:szCs w:val="24"/>
        </w:rPr>
        <w:t>Основы финансовой грамотности</w:t>
      </w:r>
      <w:r w:rsidR="009B7333">
        <w:rPr>
          <w:rFonts w:ascii="Times New Roman" w:hAnsi="Times New Roman"/>
          <w:sz w:val="24"/>
          <w:szCs w:val="24"/>
        </w:rPr>
        <w:t>».</w:t>
      </w:r>
    </w:p>
    <w:p w:rsidR="00EF733D" w:rsidRDefault="00EF733D" w:rsidP="00D04B5B">
      <w:pPr>
        <w:pStyle w:val="a6"/>
        <w:spacing w:before="9"/>
        <w:rPr>
          <w:sz w:val="22"/>
        </w:rPr>
      </w:pPr>
    </w:p>
    <w:p w:rsidR="00EF733D" w:rsidRDefault="00EF733D" w:rsidP="00D04B5B">
      <w:pPr>
        <w:pStyle w:val="a6"/>
        <w:spacing w:before="9"/>
        <w:rPr>
          <w:sz w:val="22"/>
        </w:rPr>
      </w:pPr>
    </w:p>
    <w:p w:rsidR="00E53D69" w:rsidRPr="007C5FED" w:rsidRDefault="00E53D69" w:rsidP="00E53D69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Тематическое планирование</w:t>
      </w:r>
    </w:p>
    <w:p w:rsidR="00E53D69" w:rsidRPr="007C5FED" w:rsidRDefault="00E53D69" w:rsidP="00E53D69">
      <w:pPr>
        <w:pStyle w:val="a5"/>
        <w:spacing w:line="276" w:lineRule="auto"/>
        <w:jc w:val="both"/>
        <w:rPr>
          <w:b/>
          <w:sz w:val="24"/>
          <w:szCs w:val="24"/>
        </w:rPr>
      </w:pPr>
    </w:p>
    <w:p w:rsidR="00E53D69" w:rsidRPr="007C5FED" w:rsidRDefault="00E53D69" w:rsidP="00E53D69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5 класс (34 часа)</w:t>
      </w:r>
    </w:p>
    <w:p w:rsidR="00E53D69" w:rsidRPr="007C5FED" w:rsidRDefault="00E53D69" w:rsidP="00E53D69">
      <w:pPr>
        <w:pStyle w:val="a5"/>
        <w:spacing w:line="276" w:lineRule="auto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"/>
        <w:gridCol w:w="7462"/>
        <w:gridCol w:w="1383"/>
      </w:tblGrid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C5FED">
              <w:rPr>
                <w:b/>
                <w:sz w:val="24"/>
                <w:szCs w:val="24"/>
              </w:rPr>
              <w:t>п</w:t>
            </w:r>
            <w:proofErr w:type="gramEnd"/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383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91225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50354D" w:rsidRPr="007C5FED" w:rsidTr="0050354D">
        <w:tc>
          <w:tcPr>
            <w:tcW w:w="8188" w:type="dxa"/>
            <w:gridSpan w:val="2"/>
          </w:tcPr>
          <w:p w:rsidR="0050354D" w:rsidRPr="007C5FED" w:rsidRDefault="0050354D" w:rsidP="00816C3D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1383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0354D" w:rsidRPr="007C5FED" w:rsidTr="0050354D">
        <w:tc>
          <w:tcPr>
            <w:tcW w:w="8188" w:type="dxa"/>
            <w:gridSpan w:val="2"/>
          </w:tcPr>
          <w:p w:rsidR="0050354D" w:rsidRPr="007C5FED" w:rsidRDefault="0050354D" w:rsidP="00816C3D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Доходы и расходы семьи </w:t>
            </w:r>
          </w:p>
        </w:tc>
        <w:tc>
          <w:tcPr>
            <w:tcW w:w="1383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 xml:space="preserve">Введение. </w:t>
            </w: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Почему так важно изучать финансовую грамотность?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«</w:t>
            </w:r>
            <w:r w:rsidRPr="007C5FED">
              <w:rPr>
                <w:sz w:val="24"/>
                <w:szCs w:val="24"/>
              </w:rPr>
              <w:t>Деньги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беседа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Драгоценные металлы. Монеты. Купюры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383" w:type="dxa"/>
          </w:tcPr>
          <w:p w:rsidR="0050354D" w:rsidRDefault="0050354D" w:rsidP="00816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Pr="007C5FED">
              <w:rPr>
                <w:sz w:val="24"/>
                <w:szCs w:val="24"/>
              </w:rPr>
              <w:t>Доходы семьи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статистикой «</w:t>
            </w:r>
            <w:r w:rsidRPr="007C5FED">
              <w:rPr>
                <w:sz w:val="24"/>
                <w:szCs w:val="24"/>
              </w:rPr>
              <w:t>Расходы семьи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Pr="007C5FED">
              <w:rPr>
                <w:rFonts w:eastAsiaTheme="minorHAnsi"/>
                <w:sz w:val="24"/>
                <w:szCs w:val="24"/>
              </w:rPr>
              <w:t>Предметы первой необходимости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Pr="007C5FED">
              <w:rPr>
                <w:rFonts w:eastAsiaTheme="minorHAnsi"/>
                <w:sz w:val="24"/>
                <w:szCs w:val="24"/>
              </w:rPr>
              <w:t>Товары длительного пользования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практических задач «</w:t>
            </w:r>
            <w:r w:rsidRPr="007C5FED">
              <w:rPr>
                <w:rFonts w:eastAsiaTheme="minorHAnsi"/>
                <w:sz w:val="24"/>
                <w:szCs w:val="24"/>
              </w:rPr>
              <w:t>Услуги</w:t>
            </w:r>
            <w:r>
              <w:rPr>
                <w:rFonts w:eastAsiaTheme="minorHAnsi"/>
                <w:sz w:val="24"/>
                <w:szCs w:val="24"/>
              </w:rPr>
              <w:t>.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Коммунальные услуги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Pr="007C5FED">
              <w:rPr>
                <w:sz w:val="24"/>
                <w:szCs w:val="24"/>
              </w:rPr>
              <w:t>Семейный бюджет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Долги. Сбережения. Вклады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8188" w:type="dxa"/>
            <w:gridSpan w:val="2"/>
          </w:tcPr>
          <w:p w:rsidR="0050354D" w:rsidRPr="0050354D" w:rsidRDefault="0050354D" w:rsidP="0050354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Раздел 2. Риски потери денег и имущества и как человек может от этого защититься</w:t>
            </w:r>
          </w:p>
        </w:tc>
        <w:tc>
          <w:tcPr>
            <w:tcW w:w="1383" w:type="dxa"/>
          </w:tcPr>
          <w:p w:rsidR="0050354D" w:rsidRPr="007C5FED" w:rsidRDefault="0050354D" w:rsidP="00816C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Pr="007C5FED">
              <w:rPr>
                <w:sz w:val="24"/>
                <w:szCs w:val="24"/>
              </w:rPr>
              <w:t>Особые жизненные ситуации и как с ними справиться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Экономические последствия непредвиденных событий: болезней, аварий, природных катаклизмов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логических задач «</w:t>
            </w:r>
            <w:r w:rsidRPr="007C5FED">
              <w:rPr>
                <w:sz w:val="24"/>
                <w:szCs w:val="24"/>
              </w:rPr>
              <w:t>Страхование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Страховая компания. Страховой полис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Страхование имущества, здоровья, жизни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Принципы работы страховой компании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8188" w:type="dxa"/>
            <w:gridSpan w:val="2"/>
          </w:tcPr>
          <w:p w:rsidR="0050354D" w:rsidRPr="007C5FED" w:rsidRDefault="0050354D" w:rsidP="00816C3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3. Семья и государство: как они взаимодействуют </w:t>
            </w:r>
          </w:p>
        </w:tc>
        <w:tc>
          <w:tcPr>
            <w:tcW w:w="1383" w:type="dxa"/>
          </w:tcPr>
          <w:p w:rsidR="0050354D" w:rsidRPr="007C5FED" w:rsidRDefault="0050354D" w:rsidP="00816C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 «</w:t>
            </w:r>
            <w:r w:rsidRPr="007C5FED">
              <w:rPr>
                <w:sz w:val="24"/>
                <w:szCs w:val="24"/>
              </w:rPr>
              <w:t>Налоги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Аналитическая работа «</w:t>
            </w:r>
            <w:r w:rsidRPr="007C5FED">
              <w:rPr>
                <w:rFonts w:eastAsiaTheme="minorHAnsi"/>
                <w:sz w:val="24"/>
                <w:szCs w:val="24"/>
              </w:rPr>
              <w:t>Виды налогов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19. 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Социальные пособия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Pr="007C5FED">
              <w:rPr>
                <w:sz w:val="24"/>
                <w:szCs w:val="24"/>
              </w:rPr>
              <w:t>Социальные выплаты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sz w:val="24"/>
                <w:szCs w:val="24"/>
              </w:rPr>
              <w:t>Проект «Государство – это мы».</w:t>
            </w:r>
          </w:p>
        </w:tc>
        <w:tc>
          <w:tcPr>
            <w:tcW w:w="1383" w:type="dxa"/>
          </w:tcPr>
          <w:p w:rsidR="0050354D" w:rsidRPr="007C5FED" w:rsidRDefault="0050354D" w:rsidP="00816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8188" w:type="dxa"/>
            <w:gridSpan w:val="2"/>
          </w:tcPr>
          <w:p w:rsidR="0050354D" w:rsidRPr="007C5FED" w:rsidRDefault="0050354D" w:rsidP="00816C3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4. Финансовый бизнес: чем он может помочь семье </w:t>
            </w:r>
          </w:p>
        </w:tc>
        <w:tc>
          <w:tcPr>
            <w:tcW w:w="1383" w:type="dxa"/>
          </w:tcPr>
          <w:p w:rsidR="0050354D" w:rsidRPr="007C5FED" w:rsidRDefault="0050354D" w:rsidP="00816C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Pr="007C5FED">
              <w:rPr>
                <w:sz w:val="24"/>
                <w:szCs w:val="24"/>
              </w:rPr>
              <w:t>Как спасти деньги от инфляции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Pr="007C5FED">
              <w:rPr>
                <w:sz w:val="24"/>
                <w:szCs w:val="24"/>
              </w:rPr>
              <w:t>Банковские услуги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7C5FED">
              <w:rPr>
                <w:sz w:val="24"/>
                <w:szCs w:val="24"/>
              </w:rPr>
              <w:t>Вклады (депозиты)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Pr="007C5FED">
              <w:rPr>
                <w:sz w:val="24"/>
                <w:szCs w:val="24"/>
              </w:rPr>
              <w:t>Кредит. Залог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бизнес-плана «</w:t>
            </w:r>
            <w:r w:rsidRPr="007C5FED">
              <w:rPr>
                <w:sz w:val="24"/>
                <w:szCs w:val="24"/>
              </w:rPr>
              <w:t>Собственный бизнес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Возможности работы по найму и собственного бизнеса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Сюжетно-ролевая игра «</w:t>
            </w:r>
            <w:r w:rsidRPr="007C5FED">
              <w:rPr>
                <w:rFonts w:eastAsiaTheme="minorHAnsi"/>
                <w:sz w:val="24"/>
                <w:szCs w:val="24"/>
              </w:rPr>
              <w:t>Примеры бизнеса, которым занимаются подростки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rFonts w:eastAsiaTheme="minorHAnsi"/>
                <w:sz w:val="24"/>
                <w:szCs w:val="24"/>
              </w:rPr>
              <w:t>Разработка бизнес-плана.</w:t>
            </w:r>
          </w:p>
        </w:tc>
        <w:tc>
          <w:tcPr>
            <w:tcW w:w="1383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Pr="007C5FED">
              <w:rPr>
                <w:sz w:val="24"/>
                <w:szCs w:val="24"/>
              </w:rPr>
              <w:t>Валюта в современном мире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Познавательная беседа «</w:t>
            </w:r>
            <w:r w:rsidRPr="007C5FED">
              <w:rPr>
                <w:rFonts w:eastAsiaTheme="minorHAnsi"/>
                <w:sz w:val="24"/>
                <w:szCs w:val="24"/>
              </w:rPr>
              <w:t>Валюта разных стран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«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Благотворительность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33. 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«Л</w:t>
            </w:r>
            <w:r w:rsidRPr="007C5FED">
              <w:rPr>
                <w:sz w:val="24"/>
                <w:szCs w:val="24"/>
              </w:rPr>
              <w:t>ичный финансовый план</w:t>
            </w:r>
            <w:r>
              <w:rPr>
                <w:sz w:val="24"/>
                <w:szCs w:val="24"/>
              </w:rPr>
              <w:t>»</w:t>
            </w:r>
            <w:r w:rsidRPr="007C5FED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0354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8188" w:type="dxa"/>
            <w:gridSpan w:val="2"/>
          </w:tcPr>
          <w:p w:rsidR="0050354D" w:rsidRPr="007C5FED" w:rsidRDefault="0050354D" w:rsidP="00816C3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5. Что такое финансовая грамотность </w:t>
            </w:r>
          </w:p>
        </w:tc>
        <w:tc>
          <w:tcPr>
            <w:tcW w:w="1383" w:type="dxa"/>
          </w:tcPr>
          <w:p w:rsidR="0050354D" w:rsidRPr="007C5FED" w:rsidRDefault="0050354D" w:rsidP="00816C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0354D" w:rsidRPr="007C5FED" w:rsidTr="0050354D">
        <w:tc>
          <w:tcPr>
            <w:tcW w:w="726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34. </w:t>
            </w:r>
          </w:p>
        </w:tc>
        <w:tc>
          <w:tcPr>
            <w:tcW w:w="7462" w:type="dxa"/>
          </w:tcPr>
          <w:p w:rsidR="0050354D" w:rsidRPr="007C5FED" w:rsidRDefault="0050354D" w:rsidP="00816C3D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  <w:tc>
          <w:tcPr>
            <w:tcW w:w="1383" w:type="dxa"/>
          </w:tcPr>
          <w:p w:rsidR="0050354D" w:rsidRDefault="0050354D" w:rsidP="00816C3D">
            <w:pPr>
              <w:pStyle w:val="a5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</w:tbl>
    <w:p w:rsidR="00E53D69" w:rsidRDefault="00E53D69" w:rsidP="00E53D69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7972C6" w:rsidRPr="006071DA" w:rsidRDefault="007972C6" w:rsidP="007972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1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6071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</w:t>
      </w:r>
      <w:r w:rsidRPr="006071DA">
        <w:rPr>
          <w:rFonts w:ascii="Times New Roman" w:hAnsi="Times New Roman" w:cs="Times New Roman"/>
          <w:b/>
          <w:sz w:val="24"/>
          <w:szCs w:val="24"/>
        </w:rPr>
        <w:t xml:space="preserve"> Комплекс организационно педагогических условий</w:t>
      </w:r>
    </w:p>
    <w:p w:rsidR="007972C6" w:rsidRPr="006071DA" w:rsidRDefault="007972C6" w:rsidP="007972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1DA">
        <w:rPr>
          <w:rFonts w:ascii="Times New Roman" w:hAnsi="Times New Roman" w:cs="Times New Roman"/>
          <w:b/>
          <w:sz w:val="24"/>
          <w:szCs w:val="24"/>
        </w:rPr>
        <w:t>2.1 Условия реализации программы</w:t>
      </w:r>
    </w:p>
    <w:p w:rsidR="00E8031A" w:rsidRPr="006071DA" w:rsidRDefault="00E8031A" w:rsidP="007972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1DA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E8031A" w:rsidRPr="006071DA" w:rsidRDefault="00E8031A" w:rsidP="00797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1DA">
        <w:rPr>
          <w:rFonts w:ascii="Times New Roman" w:hAnsi="Times New Roman" w:cs="Times New Roman"/>
          <w:sz w:val="24"/>
          <w:szCs w:val="24"/>
        </w:rPr>
        <w:t>- дидактический и раздаточный материал;</w:t>
      </w:r>
    </w:p>
    <w:p w:rsidR="00E8031A" w:rsidRPr="006071DA" w:rsidRDefault="00E8031A" w:rsidP="00797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1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071DA">
        <w:rPr>
          <w:rFonts w:ascii="Times New Roman" w:hAnsi="Times New Roman" w:cs="Times New Roman"/>
          <w:sz w:val="24"/>
          <w:szCs w:val="24"/>
        </w:rPr>
        <w:t>мультимедио</w:t>
      </w:r>
      <w:proofErr w:type="spellEnd"/>
      <w:r w:rsidRPr="006071DA">
        <w:rPr>
          <w:rFonts w:ascii="Times New Roman" w:hAnsi="Times New Roman" w:cs="Times New Roman"/>
          <w:sz w:val="24"/>
          <w:szCs w:val="24"/>
        </w:rPr>
        <w:t>;</w:t>
      </w:r>
    </w:p>
    <w:p w:rsidR="00E8031A" w:rsidRPr="006071DA" w:rsidRDefault="00E8031A" w:rsidP="00797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1DA">
        <w:rPr>
          <w:rFonts w:ascii="Times New Roman" w:hAnsi="Times New Roman" w:cs="Times New Roman"/>
          <w:sz w:val="24"/>
          <w:szCs w:val="24"/>
        </w:rPr>
        <w:t>- ноутбук;</w:t>
      </w:r>
    </w:p>
    <w:p w:rsidR="00E8031A" w:rsidRPr="006071DA" w:rsidRDefault="00E8031A" w:rsidP="00797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1DA">
        <w:rPr>
          <w:rFonts w:ascii="Times New Roman" w:hAnsi="Times New Roman" w:cs="Times New Roman"/>
          <w:sz w:val="24"/>
          <w:szCs w:val="24"/>
        </w:rPr>
        <w:t>- методическая и теоретическая литература</w:t>
      </w:r>
    </w:p>
    <w:p w:rsidR="00E8031A" w:rsidRPr="006071DA" w:rsidRDefault="00E8031A" w:rsidP="007972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1DA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образовательного процесса.</w:t>
      </w:r>
    </w:p>
    <w:p w:rsidR="00E8031A" w:rsidRPr="006071DA" w:rsidRDefault="00E8031A" w:rsidP="00797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1DA">
        <w:rPr>
          <w:rFonts w:ascii="Times New Roman" w:hAnsi="Times New Roman" w:cs="Times New Roman"/>
          <w:sz w:val="24"/>
          <w:szCs w:val="24"/>
        </w:rPr>
        <w:t>- учебный кабинет с ученическими столами;</w:t>
      </w:r>
    </w:p>
    <w:p w:rsidR="00E8031A" w:rsidRPr="006071DA" w:rsidRDefault="00E8031A" w:rsidP="00797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1DA">
        <w:rPr>
          <w:rFonts w:ascii="Times New Roman" w:hAnsi="Times New Roman" w:cs="Times New Roman"/>
          <w:sz w:val="24"/>
          <w:szCs w:val="24"/>
        </w:rPr>
        <w:t>- оборудование учебного кабинет</w:t>
      </w:r>
      <w:proofErr w:type="gramStart"/>
      <w:r w:rsidRPr="006071D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6071DA">
        <w:rPr>
          <w:rFonts w:ascii="Times New Roman" w:hAnsi="Times New Roman" w:cs="Times New Roman"/>
          <w:sz w:val="24"/>
          <w:szCs w:val="24"/>
        </w:rPr>
        <w:t>классная доска, столы и стулья для обучающихся и педагога, шкафы и стеллажи для хранения дидактических пособий и учебных материалов);</w:t>
      </w:r>
    </w:p>
    <w:p w:rsidR="00E8031A" w:rsidRPr="006071DA" w:rsidRDefault="00E8031A" w:rsidP="00797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1DA">
        <w:rPr>
          <w:rFonts w:ascii="Times New Roman" w:hAnsi="Times New Roman" w:cs="Times New Roman"/>
          <w:sz w:val="24"/>
          <w:szCs w:val="24"/>
        </w:rPr>
        <w:t>- оборудование и инвентарь, необходимого для проведения учебного занятия.</w:t>
      </w:r>
    </w:p>
    <w:p w:rsidR="007972C6" w:rsidRPr="006071DA" w:rsidRDefault="007972C6" w:rsidP="007972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1DA">
        <w:rPr>
          <w:rFonts w:ascii="Times New Roman" w:hAnsi="Times New Roman" w:cs="Times New Roman"/>
          <w:b/>
          <w:sz w:val="24"/>
          <w:szCs w:val="24"/>
        </w:rPr>
        <w:t>2.2 Формы аттестации контроля</w:t>
      </w:r>
    </w:p>
    <w:p w:rsidR="00E8031A" w:rsidRPr="006071DA" w:rsidRDefault="00E8031A" w:rsidP="00797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1DA">
        <w:rPr>
          <w:rFonts w:ascii="Times New Roman" w:hAnsi="Times New Roman" w:cs="Times New Roman"/>
          <w:sz w:val="24"/>
          <w:szCs w:val="24"/>
        </w:rPr>
        <w:t xml:space="preserve">Подведение итогов работы является необходимым моментом в работе кружка. </w:t>
      </w:r>
      <w:r w:rsidR="00F33D62" w:rsidRPr="006071DA">
        <w:rPr>
          <w:rFonts w:ascii="Times New Roman" w:hAnsi="Times New Roman" w:cs="Times New Roman"/>
          <w:sz w:val="24"/>
          <w:szCs w:val="24"/>
        </w:rPr>
        <w:t xml:space="preserve">Промежуточная аттестационная работа </w:t>
      </w:r>
      <w:proofErr w:type="gramStart"/>
      <w:r w:rsidR="00F33D62" w:rsidRPr="006071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33D62" w:rsidRPr="006071DA">
        <w:rPr>
          <w:rFonts w:ascii="Times New Roman" w:hAnsi="Times New Roman" w:cs="Times New Roman"/>
          <w:sz w:val="24"/>
          <w:szCs w:val="24"/>
        </w:rPr>
        <w:t xml:space="preserve"> кружка «Финансовая грамотность» проводится в форме, определенной ежегодным учебным планом.</w:t>
      </w:r>
    </w:p>
    <w:p w:rsidR="007972C6" w:rsidRPr="006071DA" w:rsidRDefault="007972C6" w:rsidP="007972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1DA">
        <w:rPr>
          <w:rFonts w:ascii="Times New Roman" w:hAnsi="Times New Roman" w:cs="Times New Roman"/>
          <w:b/>
          <w:sz w:val="24"/>
          <w:szCs w:val="24"/>
        </w:rPr>
        <w:t>2.3 Оценочные материалы</w:t>
      </w:r>
    </w:p>
    <w:p w:rsidR="00F33D62" w:rsidRPr="006071DA" w:rsidRDefault="00F33D62" w:rsidP="00797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1DA">
        <w:rPr>
          <w:rFonts w:ascii="Times New Roman" w:hAnsi="Times New Roman" w:cs="Times New Roman"/>
          <w:sz w:val="24"/>
          <w:szCs w:val="24"/>
        </w:rPr>
        <w:lastRenderedPageBreak/>
        <w:t>- опрос и</w:t>
      </w:r>
      <w:r w:rsidR="002E2410" w:rsidRPr="006071DA">
        <w:rPr>
          <w:rFonts w:ascii="Times New Roman" w:hAnsi="Times New Roman" w:cs="Times New Roman"/>
          <w:sz w:val="24"/>
          <w:szCs w:val="24"/>
        </w:rPr>
        <w:t xml:space="preserve"> анкетирование обучающихся и их родителей с целью выявления уровня удовлетворенности организацией занятости детей в период посещения кружка</w:t>
      </w:r>
    </w:p>
    <w:p w:rsidR="007972C6" w:rsidRPr="006071DA" w:rsidRDefault="007972C6" w:rsidP="007972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1DA">
        <w:rPr>
          <w:rFonts w:ascii="Times New Roman" w:hAnsi="Times New Roman" w:cs="Times New Roman"/>
          <w:b/>
          <w:sz w:val="24"/>
          <w:szCs w:val="24"/>
        </w:rPr>
        <w:t>2.4 Методические материалы</w:t>
      </w:r>
    </w:p>
    <w:p w:rsidR="003E1112" w:rsidRPr="006071DA" w:rsidRDefault="002E2410" w:rsidP="00797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1DA">
        <w:rPr>
          <w:rFonts w:ascii="Times New Roman" w:hAnsi="Times New Roman" w:cs="Times New Roman"/>
          <w:sz w:val="24"/>
          <w:szCs w:val="24"/>
        </w:rPr>
        <w:t>Каждое занятие по темам программы, как правило, включает теоретическую часть и практическое выполнение задания. Теоретические сведения – это повтор пройденного материала, объяснение нового, информация познавательного характера</w:t>
      </w:r>
      <w:proofErr w:type="gramStart"/>
      <w:r w:rsidRPr="006071D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71DA">
        <w:rPr>
          <w:rFonts w:ascii="Times New Roman" w:hAnsi="Times New Roman" w:cs="Times New Roman"/>
          <w:sz w:val="24"/>
          <w:szCs w:val="24"/>
        </w:rPr>
        <w:t xml:space="preserve"> Теория сопровождается показом наглядного материала, преподносится в форме рассказа – информации или беседы, сопровождаемой вопросами обучающихся. Использование наглядных пособий на занятиях, повышает интерес обучающихся к изучаемому материалу, способ</w:t>
      </w:r>
      <w:r w:rsidR="003E1112" w:rsidRPr="006071DA">
        <w:rPr>
          <w:rFonts w:ascii="Times New Roman" w:hAnsi="Times New Roman" w:cs="Times New Roman"/>
          <w:sz w:val="24"/>
          <w:szCs w:val="24"/>
        </w:rPr>
        <w:t>ствует развитию внимания, вообра</w:t>
      </w:r>
      <w:r w:rsidRPr="006071DA">
        <w:rPr>
          <w:rFonts w:ascii="Times New Roman" w:hAnsi="Times New Roman" w:cs="Times New Roman"/>
          <w:sz w:val="24"/>
          <w:szCs w:val="24"/>
        </w:rPr>
        <w:t xml:space="preserve">жения, наблюдательности, мышления. С помощью </w:t>
      </w:r>
      <w:proofErr w:type="spellStart"/>
      <w:r w:rsidRPr="006071DA">
        <w:rPr>
          <w:rFonts w:ascii="Times New Roman" w:hAnsi="Times New Roman" w:cs="Times New Roman"/>
          <w:sz w:val="24"/>
          <w:szCs w:val="24"/>
        </w:rPr>
        <w:t>мультимедио</w:t>
      </w:r>
      <w:proofErr w:type="spellEnd"/>
      <w:r w:rsidRPr="006071DA">
        <w:rPr>
          <w:rFonts w:ascii="Times New Roman" w:hAnsi="Times New Roman" w:cs="Times New Roman"/>
          <w:sz w:val="24"/>
          <w:szCs w:val="24"/>
        </w:rPr>
        <w:t xml:space="preserve"> </w:t>
      </w:r>
      <w:r w:rsidR="003E1112" w:rsidRPr="006071DA">
        <w:rPr>
          <w:rFonts w:ascii="Times New Roman" w:hAnsi="Times New Roman" w:cs="Times New Roman"/>
          <w:sz w:val="24"/>
          <w:szCs w:val="24"/>
        </w:rPr>
        <w:t xml:space="preserve">показываем презентации, которые обучающиеся готовят самостоятельно.  На занятиях используются все известные виды наглядности: показ иллюстраций, рисунков, книг и журналов, которые дают возможность </w:t>
      </w:r>
      <w:proofErr w:type="gramStart"/>
      <w:r w:rsidR="003E1112" w:rsidRPr="006071D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3E1112" w:rsidRPr="006071DA">
        <w:rPr>
          <w:rFonts w:ascii="Times New Roman" w:hAnsi="Times New Roman" w:cs="Times New Roman"/>
          <w:sz w:val="24"/>
          <w:szCs w:val="24"/>
        </w:rPr>
        <w:t xml:space="preserve"> закрепить их в практической деятельности.</w:t>
      </w:r>
    </w:p>
    <w:p w:rsidR="003E1112" w:rsidRPr="006071DA" w:rsidRDefault="003E1112" w:rsidP="007972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1DA">
        <w:rPr>
          <w:rFonts w:ascii="Times New Roman" w:hAnsi="Times New Roman" w:cs="Times New Roman"/>
          <w:sz w:val="24"/>
          <w:szCs w:val="24"/>
        </w:rPr>
        <w:t xml:space="preserve">     В процессе работы с различным оборудованием педагог  постоянно напоминает обучающимся о правилах пользования приборами и соблюдении санитарии техники безопасности </w:t>
      </w:r>
      <w:r w:rsidR="002E2410" w:rsidRPr="006071D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972C6" w:rsidRPr="006071DA" w:rsidRDefault="007972C6" w:rsidP="007972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1DA">
        <w:rPr>
          <w:rFonts w:ascii="Times New Roman" w:hAnsi="Times New Roman" w:cs="Times New Roman"/>
          <w:b/>
          <w:sz w:val="24"/>
          <w:szCs w:val="24"/>
        </w:rPr>
        <w:t>2.5 Список литературы</w:t>
      </w:r>
    </w:p>
    <w:p w:rsidR="003E1112" w:rsidRPr="006071DA" w:rsidRDefault="003E1112" w:rsidP="003E1112">
      <w:pPr>
        <w:tabs>
          <w:tab w:val="left" w:pos="993"/>
        </w:tabs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Ермоленко, В. А., </w:t>
      </w:r>
      <w:proofErr w:type="spellStart"/>
      <w:r w:rsidRPr="006071DA">
        <w:rPr>
          <w:rFonts w:ascii="Times New Roman" w:hAnsi="Times New Roman" w:cs="Times New Roman"/>
          <w:sz w:val="24"/>
          <w:szCs w:val="24"/>
          <w:shd w:val="clear" w:color="auto" w:fill="FFFFFF"/>
        </w:rPr>
        <w:t>Перченок</w:t>
      </w:r>
      <w:proofErr w:type="spellEnd"/>
      <w:r w:rsidRPr="00607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Р. Л., </w:t>
      </w:r>
      <w:proofErr w:type="spellStart"/>
      <w:r w:rsidRPr="006071DA">
        <w:rPr>
          <w:rFonts w:ascii="Times New Roman" w:hAnsi="Times New Roman" w:cs="Times New Roman"/>
          <w:sz w:val="24"/>
          <w:szCs w:val="24"/>
          <w:shd w:val="clear" w:color="auto" w:fill="FFFFFF"/>
        </w:rPr>
        <w:t>Черноглазкин</w:t>
      </w:r>
      <w:proofErr w:type="spellEnd"/>
      <w:r w:rsidRPr="006071DA">
        <w:rPr>
          <w:rFonts w:ascii="Times New Roman" w:hAnsi="Times New Roman" w:cs="Times New Roman"/>
          <w:sz w:val="24"/>
          <w:szCs w:val="24"/>
          <w:shd w:val="clear" w:color="auto" w:fill="FFFFFF"/>
        </w:rPr>
        <w:t>, С. Ю. Дидактические основы функциональной грамотности в современных условиях: Пособие для работников системы образования [Текст] / Российская академия образования, теории образования и педагогики. – М.</w:t>
      </w:r>
      <w:proofErr w:type="gramStart"/>
      <w:r w:rsidRPr="00607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607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ИТОП РАО,1999. – 228 с.</w:t>
      </w:r>
      <w:r w:rsidRPr="00607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1112" w:rsidRPr="006071DA" w:rsidRDefault="003E1112" w:rsidP="003E111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71DA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6071DA">
        <w:rPr>
          <w:rFonts w:ascii="Times New Roman" w:hAnsi="Times New Roman" w:cs="Times New Roman"/>
          <w:sz w:val="24"/>
          <w:szCs w:val="24"/>
        </w:rPr>
        <w:t xml:space="preserve"> И., Вигдорчик Е. Финансовая грамотность. 5—7 классы: материалы для учащихся. — М.: ВИТА-ПРЕСС, 2014.</w:t>
      </w:r>
    </w:p>
    <w:p w:rsidR="003E1112" w:rsidRPr="006071DA" w:rsidRDefault="003E1112" w:rsidP="003E111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071DA">
        <w:rPr>
          <w:rFonts w:ascii="Times New Roman" w:hAnsi="Times New Roman" w:cs="Times New Roman"/>
          <w:sz w:val="24"/>
          <w:szCs w:val="24"/>
        </w:rPr>
        <w:t xml:space="preserve"> Вигдорчик Е., </w:t>
      </w:r>
      <w:proofErr w:type="spellStart"/>
      <w:r w:rsidRPr="006071DA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6071DA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6071DA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6071DA">
        <w:rPr>
          <w:rFonts w:ascii="Times New Roman" w:hAnsi="Times New Roman" w:cs="Times New Roman"/>
          <w:sz w:val="24"/>
          <w:szCs w:val="24"/>
        </w:rPr>
        <w:t xml:space="preserve"> Ю. Финансовая грамотность. 5—7 классы: учебная программа. — М.: ВИТА-ПРЕСС, 2014. </w:t>
      </w:r>
    </w:p>
    <w:p w:rsidR="003E1112" w:rsidRPr="006071DA" w:rsidRDefault="003E1112" w:rsidP="003E111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071DA">
        <w:rPr>
          <w:rFonts w:ascii="Times New Roman" w:hAnsi="Times New Roman" w:cs="Times New Roman"/>
          <w:sz w:val="24"/>
          <w:szCs w:val="24"/>
        </w:rPr>
        <w:t xml:space="preserve">Вигдорчик Е., </w:t>
      </w:r>
      <w:proofErr w:type="spellStart"/>
      <w:r w:rsidRPr="006071DA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6071DA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6071DA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6071DA">
        <w:rPr>
          <w:rFonts w:ascii="Times New Roman" w:hAnsi="Times New Roman" w:cs="Times New Roman"/>
          <w:sz w:val="24"/>
          <w:szCs w:val="24"/>
        </w:rPr>
        <w:t xml:space="preserve"> Ю. Финансовая грамотность. 5—7 классы: методические рекомендации для учителя. — М.: ВИТА-ПРЕСС, 2014. </w:t>
      </w:r>
    </w:p>
    <w:p w:rsidR="003E1112" w:rsidRPr="006071DA" w:rsidRDefault="003E1112" w:rsidP="003E111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71DA">
        <w:rPr>
          <w:rFonts w:ascii="Times New Roman" w:hAnsi="Times New Roman" w:cs="Times New Roman"/>
          <w:sz w:val="24"/>
          <w:szCs w:val="24"/>
        </w:rPr>
        <w:t>Галян</w:t>
      </w:r>
      <w:proofErr w:type="spellEnd"/>
      <w:r w:rsidRPr="006071DA">
        <w:rPr>
          <w:rFonts w:ascii="Times New Roman" w:hAnsi="Times New Roman" w:cs="Times New Roman"/>
          <w:sz w:val="24"/>
          <w:szCs w:val="24"/>
        </w:rPr>
        <w:t xml:space="preserve"> С.В. </w:t>
      </w:r>
      <w:proofErr w:type="spellStart"/>
      <w:r w:rsidRPr="006071DA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6071DA">
        <w:rPr>
          <w:rFonts w:ascii="Times New Roman" w:hAnsi="Times New Roman" w:cs="Times New Roman"/>
          <w:sz w:val="24"/>
          <w:szCs w:val="24"/>
        </w:rPr>
        <w:t xml:space="preserve"> подход в обучении школьников. Методические рекомендации. – Сургут, 2014. – С. 5–12.</w:t>
      </w:r>
    </w:p>
    <w:p w:rsidR="003E1112" w:rsidRPr="006071DA" w:rsidRDefault="003E1112" w:rsidP="003E111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071DA">
        <w:rPr>
          <w:rFonts w:ascii="Times New Roman" w:hAnsi="Times New Roman" w:cs="Times New Roman"/>
          <w:sz w:val="24"/>
          <w:szCs w:val="24"/>
        </w:rPr>
        <w:t xml:space="preserve">  Громова В.И., Сторожева Т.Ю. ФГОС. Настольная книга учителя: учебно-методическое пособие. – Саратов, 2013. – С. 63. </w:t>
      </w:r>
    </w:p>
    <w:p w:rsidR="003E1112" w:rsidRPr="006071DA" w:rsidRDefault="003E1112" w:rsidP="003E111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071DA">
        <w:rPr>
          <w:rFonts w:ascii="Times New Roman" w:hAnsi="Times New Roman" w:cs="Times New Roman"/>
          <w:sz w:val="24"/>
          <w:szCs w:val="24"/>
        </w:rPr>
        <w:t> Пташкина В.Н., К.Е. Виноградова. Игровые технологии на уроках русского языка. – Волгоград: Учитель, 2009. – С. 5 – 14.</w:t>
      </w:r>
    </w:p>
    <w:p w:rsidR="003E1112" w:rsidRPr="006071DA" w:rsidRDefault="003E1112" w:rsidP="003E111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E1112" w:rsidRPr="006071DA" w:rsidRDefault="003E1112" w:rsidP="003E111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E1112" w:rsidRPr="006071DA" w:rsidRDefault="003E1112" w:rsidP="003E111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E1112" w:rsidRPr="006071DA" w:rsidRDefault="003E1112" w:rsidP="003E111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E1112" w:rsidRPr="006071DA" w:rsidRDefault="003E1112" w:rsidP="003E111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E1112" w:rsidRPr="006071DA" w:rsidRDefault="003E1112" w:rsidP="003E111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E1112" w:rsidRPr="006071DA" w:rsidRDefault="003E1112" w:rsidP="003E111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E1112" w:rsidRPr="006071DA" w:rsidRDefault="003E1112" w:rsidP="003E111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202B0" w:rsidRPr="006071DA" w:rsidRDefault="000202B0" w:rsidP="00372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2B0" w:rsidRPr="006071DA" w:rsidRDefault="000202B0" w:rsidP="00372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2B0" w:rsidRPr="006071DA" w:rsidRDefault="000202B0" w:rsidP="00372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2B0" w:rsidRPr="006071DA" w:rsidRDefault="000202B0" w:rsidP="00372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2B0" w:rsidRPr="006071DA" w:rsidRDefault="000202B0" w:rsidP="00372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2B0" w:rsidRPr="006071DA" w:rsidRDefault="000202B0" w:rsidP="00372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2B0" w:rsidRPr="006071DA" w:rsidRDefault="000202B0" w:rsidP="00372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2B0" w:rsidRPr="006071DA" w:rsidRDefault="000202B0" w:rsidP="00372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2B0" w:rsidRPr="006071DA" w:rsidRDefault="000202B0" w:rsidP="00372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2B0" w:rsidRDefault="000202B0" w:rsidP="00372EB9">
      <w:pPr>
        <w:spacing w:line="240" w:lineRule="auto"/>
        <w:rPr>
          <w:rFonts w:ascii="Times New Roman" w:hAnsi="Times New Roman" w:cs="Times New Roman"/>
        </w:rPr>
      </w:pPr>
    </w:p>
    <w:p w:rsidR="000202B0" w:rsidRDefault="000202B0" w:rsidP="00372EB9">
      <w:pPr>
        <w:spacing w:line="240" w:lineRule="auto"/>
        <w:rPr>
          <w:rFonts w:ascii="Times New Roman" w:hAnsi="Times New Roman" w:cs="Times New Roman"/>
        </w:rPr>
      </w:pPr>
    </w:p>
    <w:p w:rsidR="000202B0" w:rsidRDefault="000202B0" w:rsidP="00372EB9">
      <w:pPr>
        <w:spacing w:line="240" w:lineRule="auto"/>
        <w:rPr>
          <w:rFonts w:ascii="Times New Roman" w:hAnsi="Times New Roman" w:cs="Times New Roman"/>
        </w:rPr>
      </w:pPr>
    </w:p>
    <w:p w:rsidR="000202B0" w:rsidRDefault="000202B0" w:rsidP="00372EB9">
      <w:pPr>
        <w:spacing w:line="240" w:lineRule="auto"/>
        <w:rPr>
          <w:rFonts w:ascii="Times New Roman" w:hAnsi="Times New Roman" w:cs="Times New Roman"/>
        </w:rPr>
      </w:pPr>
    </w:p>
    <w:p w:rsidR="000202B0" w:rsidRPr="009B6D8E" w:rsidRDefault="000202B0" w:rsidP="00372EB9">
      <w:pPr>
        <w:spacing w:line="240" w:lineRule="auto"/>
        <w:rPr>
          <w:rFonts w:ascii="Times New Roman" w:hAnsi="Times New Roman" w:cs="Times New Roman"/>
        </w:rPr>
      </w:pPr>
    </w:p>
    <w:sectPr w:rsidR="000202B0" w:rsidRPr="009B6D8E" w:rsidSect="0003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27" w:rsidRDefault="00E14D27" w:rsidP="006071DA">
      <w:pPr>
        <w:spacing w:after="0" w:line="240" w:lineRule="auto"/>
      </w:pPr>
      <w:r>
        <w:separator/>
      </w:r>
    </w:p>
  </w:endnote>
  <w:endnote w:type="continuationSeparator" w:id="0">
    <w:p w:rsidR="00E14D27" w:rsidRDefault="00E14D27" w:rsidP="0060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5047"/>
      <w:docPartObj>
        <w:docPartGallery w:val="Page Numbers (Bottom of Page)"/>
        <w:docPartUnique/>
      </w:docPartObj>
    </w:sdtPr>
    <w:sdtEndPr/>
    <w:sdtContent>
      <w:p w:rsidR="006071DA" w:rsidRDefault="002D665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71DA" w:rsidRDefault="006071D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27" w:rsidRDefault="00E14D27" w:rsidP="006071DA">
      <w:pPr>
        <w:spacing w:after="0" w:line="240" w:lineRule="auto"/>
      </w:pPr>
      <w:r>
        <w:separator/>
      </w:r>
    </w:p>
  </w:footnote>
  <w:footnote w:type="continuationSeparator" w:id="0">
    <w:p w:rsidR="00E14D27" w:rsidRDefault="00E14D27" w:rsidP="00607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5493"/>
    <w:multiLevelType w:val="hybridMultilevel"/>
    <w:tmpl w:val="BAA03310"/>
    <w:lvl w:ilvl="0" w:tplc="57CC8BCC">
      <w:start w:val="5"/>
      <w:numFmt w:val="decimal"/>
      <w:lvlText w:val="%1"/>
      <w:lvlJc w:val="left"/>
      <w:pPr>
        <w:ind w:left="7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14" w:hanging="360"/>
      </w:pPr>
    </w:lvl>
    <w:lvl w:ilvl="2" w:tplc="0419001B">
      <w:start w:val="1"/>
      <w:numFmt w:val="lowerRoman"/>
      <w:lvlText w:val="%3."/>
      <w:lvlJc w:val="right"/>
      <w:pPr>
        <w:ind w:left="9334" w:hanging="180"/>
      </w:pPr>
    </w:lvl>
    <w:lvl w:ilvl="3" w:tplc="0419000F" w:tentative="1">
      <w:start w:val="1"/>
      <w:numFmt w:val="decimal"/>
      <w:lvlText w:val="%4."/>
      <w:lvlJc w:val="left"/>
      <w:pPr>
        <w:ind w:left="10054" w:hanging="360"/>
      </w:pPr>
    </w:lvl>
    <w:lvl w:ilvl="4" w:tplc="04190019" w:tentative="1">
      <w:start w:val="1"/>
      <w:numFmt w:val="lowerLetter"/>
      <w:lvlText w:val="%5."/>
      <w:lvlJc w:val="left"/>
      <w:pPr>
        <w:ind w:left="10774" w:hanging="360"/>
      </w:pPr>
    </w:lvl>
    <w:lvl w:ilvl="5" w:tplc="0419001B" w:tentative="1">
      <w:start w:val="1"/>
      <w:numFmt w:val="lowerRoman"/>
      <w:lvlText w:val="%6."/>
      <w:lvlJc w:val="right"/>
      <w:pPr>
        <w:ind w:left="11494" w:hanging="180"/>
      </w:pPr>
    </w:lvl>
    <w:lvl w:ilvl="6" w:tplc="0419000F" w:tentative="1">
      <w:start w:val="1"/>
      <w:numFmt w:val="decimal"/>
      <w:lvlText w:val="%7."/>
      <w:lvlJc w:val="left"/>
      <w:pPr>
        <w:ind w:left="12214" w:hanging="360"/>
      </w:pPr>
    </w:lvl>
    <w:lvl w:ilvl="7" w:tplc="04190019" w:tentative="1">
      <w:start w:val="1"/>
      <w:numFmt w:val="lowerLetter"/>
      <w:lvlText w:val="%8."/>
      <w:lvlJc w:val="left"/>
      <w:pPr>
        <w:ind w:left="12934" w:hanging="360"/>
      </w:pPr>
    </w:lvl>
    <w:lvl w:ilvl="8" w:tplc="0419001B" w:tentative="1">
      <w:start w:val="1"/>
      <w:numFmt w:val="lowerRoman"/>
      <w:lvlText w:val="%9."/>
      <w:lvlJc w:val="right"/>
      <w:pPr>
        <w:ind w:left="136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D8E"/>
    <w:rsid w:val="00014931"/>
    <w:rsid w:val="000202B0"/>
    <w:rsid w:val="000301A4"/>
    <w:rsid w:val="000903AF"/>
    <w:rsid w:val="00125446"/>
    <w:rsid w:val="002D6655"/>
    <w:rsid w:val="002E2410"/>
    <w:rsid w:val="002F19E9"/>
    <w:rsid w:val="00372EB9"/>
    <w:rsid w:val="003A7FEC"/>
    <w:rsid w:val="003E1112"/>
    <w:rsid w:val="0050354D"/>
    <w:rsid w:val="005050AE"/>
    <w:rsid w:val="005D3938"/>
    <w:rsid w:val="006071DA"/>
    <w:rsid w:val="006C4718"/>
    <w:rsid w:val="007501CD"/>
    <w:rsid w:val="007972C6"/>
    <w:rsid w:val="007E6114"/>
    <w:rsid w:val="0088450A"/>
    <w:rsid w:val="00887DFD"/>
    <w:rsid w:val="009B6D8E"/>
    <w:rsid w:val="009B7333"/>
    <w:rsid w:val="00AF3FCE"/>
    <w:rsid w:val="00D04B5B"/>
    <w:rsid w:val="00D24BE7"/>
    <w:rsid w:val="00E14D27"/>
    <w:rsid w:val="00E53D69"/>
    <w:rsid w:val="00E8031A"/>
    <w:rsid w:val="00E818AA"/>
    <w:rsid w:val="00E962CB"/>
    <w:rsid w:val="00EA6A9E"/>
    <w:rsid w:val="00EF733D"/>
    <w:rsid w:val="00F33D62"/>
    <w:rsid w:val="00F4606F"/>
    <w:rsid w:val="00F9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31"/>
  </w:style>
  <w:style w:type="paragraph" w:styleId="1">
    <w:name w:val="heading 1"/>
    <w:basedOn w:val="a"/>
    <w:link w:val="10"/>
    <w:uiPriority w:val="9"/>
    <w:qFormat/>
    <w:rsid w:val="00D04B5B"/>
    <w:pPr>
      <w:widowControl w:val="0"/>
      <w:autoSpaceDE w:val="0"/>
      <w:autoSpaceDN w:val="0"/>
      <w:spacing w:before="89" w:after="0" w:line="240" w:lineRule="auto"/>
      <w:ind w:left="115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D04B5B"/>
    <w:pPr>
      <w:widowControl w:val="0"/>
      <w:autoSpaceDE w:val="0"/>
      <w:autoSpaceDN w:val="0"/>
      <w:spacing w:before="2" w:after="0" w:line="240" w:lineRule="auto"/>
      <w:ind w:left="24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0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0202B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99"/>
    <w:qFormat/>
    <w:rsid w:val="00E53D6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D04B5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4B5B"/>
    <w:rPr>
      <w:rFonts w:ascii="Times New Roman" w:eastAsia="Times New Roman" w:hAnsi="Times New Roman" w:cs="Times New Roman"/>
      <w:b/>
      <w:bCs/>
      <w:i/>
      <w:sz w:val="28"/>
      <w:szCs w:val="2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D04B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D04B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04B5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04B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60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71DA"/>
  </w:style>
  <w:style w:type="paragraph" w:styleId="aa">
    <w:name w:val="footer"/>
    <w:basedOn w:val="a"/>
    <w:link w:val="ab"/>
    <w:uiPriority w:val="99"/>
    <w:unhideWhenUsed/>
    <w:rsid w:val="0060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71DA"/>
  </w:style>
  <w:style w:type="paragraph" w:styleId="ac">
    <w:name w:val="Balloon Text"/>
    <w:basedOn w:val="a"/>
    <w:link w:val="ad"/>
    <w:uiPriority w:val="99"/>
    <w:semiHidden/>
    <w:unhideWhenUsed/>
    <w:rsid w:val="002D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6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8CDA6-4138-4483-A8F2-432B4F33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12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матвеевка</cp:lastModifiedBy>
  <cp:revision>15</cp:revision>
  <dcterms:created xsi:type="dcterms:W3CDTF">2022-09-13T11:51:00Z</dcterms:created>
  <dcterms:modified xsi:type="dcterms:W3CDTF">2022-11-24T05:28:00Z</dcterms:modified>
</cp:coreProperties>
</file>